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3DF0C" w14:textId="755CF38D" w:rsidR="008B5270" w:rsidRPr="006A6B2B" w:rsidRDefault="001B244B" w:rsidP="17D0DB1A">
      <w:pPr>
        <w:rPr>
          <w:b/>
          <w:bCs/>
        </w:rPr>
      </w:pPr>
      <w:r w:rsidRPr="005D1D39">
        <w:rPr>
          <w:noProof/>
          <w:color w:val="FF0000"/>
          <w:lang w:eastAsia="en-GB"/>
        </w:rPr>
        <w:drawing>
          <wp:anchor distT="0" distB="0" distL="114300" distR="114300" simplePos="0" relativeHeight="251658240" behindDoc="1" locked="0" layoutInCell="1" allowOverlap="1" wp14:anchorId="0E2A527A" wp14:editId="2F0268D3">
            <wp:simplePos x="0" y="0"/>
            <wp:positionH relativeFrom="margin">
              <wp:posOffset>4838700</wp:posOffset>
            </wp:positionH>
            <wp:positionV relativeFrom="paragraph">
              <wp:posOffset>-539750</wp:posOffset>
            </wp:positionV>
            <wp:extent cx="1294130" cy="379730"/>
            <wp:effectExtent l="0" t="0" r="1270" b="1270"/>
            <wp:wrapNone/>
            <wp:docPr id="1" name="Picture 1" descr="Working well trust L-H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ing well trust L-H 20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595F38E" w:rsidRPr="17D0DB1A">
        <w:rPr>
          <w:b/>
          <w:bCs/>
        </w:rPr>
        <w:t xml:space="preserve"> </w:t>
      </w:r>
      <w:r w:rsidRPr="17D0DB1A">
        <w:rPr>
          <w:b/>
          <w:bCs/>
        </w:rPr>
        <w:t xml:space="preserve">           </w:t>
      </w:r>
    </w:p>
    <w:p w14:paraId="0D5CDF56" w14:textId="211F1A05" w:rsidR="008B5270" w:rsidRDefault="008B5270" w:rsidP="008A7246">
      <w:pPr>
        <w:jc w:val="center"/>
        <w:rPr>
          <w:rFonts w:cstheme="minorHAnsi"/>
          <w:sz w:val="32"/>
          <w:szCs w:val="32"/>
        </w:rPr>
      </w:pPr>
      <w:bookmarkStart w:id="0" w:name="_Hlk84398993"/>
      <w:r w:rsidRPr="006A6B2B">
        <w:rPr>
          <w:rFonts w:cstheme="minorHAnsi"/>
          <w:b/>
          <w:sz w:val="32"/>
          <w:szCs w:val="32"/>
        </w:rPr>
        <w:t>JOB DESCRIPTION</w:t>
      </w:r>
    </w:p>
    <w:bookmarkEnd w:id="0"/>
    <w:p w14:paraId="3EF0AEB3" w14:textId="6B5B7110" w:rsidR="008B5270" w:rsidRPr="00581856" w:rsidRDefault="001B244B" w:rsidP="00581856">
      <w:pPr>
        <w:jc w:val="center"/>
        <w:rPr>
          <w:rFonts w:cstheme="minorHAnsi"/>
          <w:sz w:val="32"/>
          <w:szCs w:val="32"/>
        </w:rPr>
      </w:pPr>
      <w:r>
        <w:rPr>
          <w:rFonts w:cstheme="minorHAnsi"/>
          <w:sz w:val="32"/>
          <w:szCs w:val="32"/>
        </w:rPr>
        <w:t>Employment Specialist</w:t>
      </w:r>
    </w:p>
    <w:p w14:paraId="326AD54E" w14:textId="77777777" w:rsidR="008B5270" w:rsidRPr="006A6B2B" w:rsidRDefault="008B5270" w:rsidP="008B5270">
      <w:pPr>
        <w:rPr>
          <w:rFonts w:cstheme="minorHAnsi"/>
          <w:b/>
        </w:rPr>
      </w:pPr>
    </w:p>
    <w:p w14:paraId="7717B4F7" w14:textId="0A7C3003" w:rsidR="008B5270" w:rsidRPr="00EB549F" w:rsidRDefault="008B5270" w:rsidP="008B5270">
      <w:pPr>
        <w:rPr>
          <w:rFonts w:cstheme="minorHAnsi"/>
          <w:color w:val="000000" w:themeColor="text1"/>
        </w:rPr>
      </w:pPr>
      <w:r w:rsidRPr="00EB549F">
        <w:rPr>
          <w:rFonts w:cstheme="minorHAnsi"/>
          <w:b/>
          <w:color w:val="000000" w:themeColor="text1"/>
        </w:rPr>
        <w:t>Days</w:t>
      </w:r>
      <w:r w:rsidRPr="00EB549F">
        <w:rPr>
          <w:rFonts w:cstheme="minorHAnsi"/>
          <w:color w:val="000000" w:themeColor="text1"/>
        </w:rPr>
        <w:t>:</w:t>
      </w:r>
      <w:r w:rsidRPr="00EB549F">
        <w:rPr>
          <w:rFonts w:cstheme="minorHAnsi"/>
          <w:color w:val="000000" w:themeColor="text1"/>
        </w:rPr>
        <w:tab/>
      </w:r>
      <w:r w:rsidRPr="00EB549F">
        <w:rPr>
          <w:rFonts w:cstheme="minorHAnsi"/>
          <w:color w:val="000000" w:themeColor="text1"/>
        </w:rPr>
        <w:tab/>
        <w:t xml:space="preserve">Monday to Friday </w:t>
      </w:r>
    </w:p>
    <w:p w14:paraId="61447D98" w14:textId="3D4FCC56" w:rsidR="001B244B" w:rsidRPr="00EB549F" w:rsidRDefault="008B5270" w:rsidP="008B5270">
      <w:pPr>
        <w:rPr>
          <w:color w:val="000000" w:themeColor="text1"/>
        </w:rPr>
      </w:pPr>
      <w:r w:rsidRPr="7F31BF51">
        <w:rPr>
          <w:b/>
          <w:bCs/>
          <w:color w:val="000000" w:themeColor="text1"/>
        </w:rPr>
        <w:t>Hours</w:t>
      </w:r>
      <w:r w:rsidRPr="7F31BF51">
        <w:rPr>
          <w:color w:val="000000" w:themeColor="text1"/>
        </w:rPr>
        <w:t>:</w:t>
      </w:r>
      <w:r>
        <w:tab/>
      </w:r>
      <w:r>
        <w:tab/>
      </w:r>
      <w:r w:rsidR="31006A06" w:rsidRPr="7F31BF51">
        <w:rPr>
          <w:color w:val="000000" w:themeColor="text1"/>
        </w:rPr>
        <w:t xml:space="preserve">35 </w:t>
      </w:r>
      <w:r w:rsidR="001B244B" w:rsidRPr="7F31BF51">
        <w:rPr>
          <w:color w:val="000000" w:themeColor="text1"/>
        </w:rPr>
        <w:t>hours- core hours to be agreed</w:t>
      </w:r>
      <w:r w:rsidR="002B33BA" w:rsidRPr="7F31BF51">
        <w:rPr>
          <w:color w:val="000000" w:themeColor="text1"/>
        </w:rPr>
        <w:t xml:space="preserve"> </w:t>
      </w:r>
    </w:p>
    <w:p w14:paraId="6D13C8DD" w14:textId="10BDE0E7" w:rsidR="001B244B" w:rsidRDefault="001B244B" w:rsidP="008B5270">
      <w:pPr>
        <w:rPr>
          <w:rFonts w:cstheme="minorHAnsi"/>
          <w:color w:val="000000" w:themeColor="text1"/>
        </w:rPr>
      </w:pPr>
      <w:r w:rsidRPr="00EB549F">
        <w:rPr>
          <w:rFonts w:cstheme="minorHAnsi"/>
          <w:color w:val="000000" w:themeColor="text1"/>
        </w:rPr>
        <w:t xml:space="preserve">                             Evening work on occasion</w:t>
      </w:r>
    </w:p>
    <w:p w14:paraId="5F69A6E7" w14:textId="5879E2C1" w:rsidR="003D7E28" w:rsidRPr="00EB549F" w:rsidRDefault="003D7E28" w:rsidP="008B5270">
      <w:pPr>
        <w:rPr>
          <w:rFonts w:cstheme="minorHAnsi"/>
          <w:color w:val="000000" w:themeColor="text1"/>
        </w:rPr>
      </w:pPr>
      <w:r w:rsidRPr="003D7E28">
        <w:rPr>
          <w:rFonts w:cstheme="minorHAnsi"/>
          <w:b/>
          <w:color w:val="000000" w:themeColor="text1"/>
        </w:rPr>
        <w:t>Location:</w:t>
      </w:r>
      <w:r>
        <w:rPr>
          <w:rFonts w:cstheme="minorHAnsi"/>
          <w:color w:val="000000" w:themeColor="text1"/>
        </w:rPr>
        <w:t xml:space="preserve"> </w:t>
      </w:r>
      <w:r>
        <w:rPr>
          <w:rFonts w:cstheme="minorHAnsi"/>
          <w:color w:val="000000" w:themeColor="text1"/>
        </w:rPr>
        <w:tab/>
      </w:r>
      <w:r w:rsidR="0055565F">
        <w:rPr>
          <w:rFonts w:cstheme="minorHAnsi"/>
          <w:color w:val="000000" w:themeColor="text1"/>
        </w:rPr>
        <w:t>Enfield</w:t>
      </w:r>
      <w:r>
        <w:rPr>
          <w:rFonts w:cstheme="minorHAnsi"/>
          <w:color w:val="000000" w:themeColor="text1"/>
        </w:rPr>
        <w:t>, London</w:t>
      </w:r>
    </w:p>
    <w:p w14:paraId="60CF2000" w14:textId="465C38CF" w:rsidR="008B5270" w:rsidRPr="00EB549F" w:rsidRDefault="008B5270" w:rsidP="008B5270">
      <w:pPr>
        <w:rPr>
          <w:rFonts w:cstheme="minorHAnsi"/>
          <w:color w:val="000000" w:themeColor="text1"/>
        </w:rPr>
      </w:pPr>
      <w:r w:rsidRPr="00EB549F">
        <w:rPr>
          <w:rFonts w:cstheme="minorHAnsi"/>
          <w:b/>
          <w:color w:val="000000" w:themeColor="text1"/>
        </w:rPr>
        <w:t>Start date:</w:t>
      </w:r>
      <w:r w:rsidRPr="00EB549F">
        <w:rPr>
          <w:rFonts w:cstheme="minorHAnsi"/>
          <w:color w:val="000000" w:themeColor="text1"/>
        </w:rPr>
        <w:tab/>
        <w:t>By negotiation</w:t>
      </w:r>
      <w:bookmarkStart w:id="1" w:name="_GoBack"/>
      <w:bookmarkEnd w:id="1"/>
    </w:p>
    <w:p w14:paraId="050B9BEF" w14:textId="657C6E04" w:rsidR="008B5270" w:rsidRDefault="008F10E5" w:rsidP="75B1831F">
      <w:pPr>
        <w:rPr>
          <w:color w:val="000000" w:themeColor="text1"/>
        </w:rPr>
      </w:pPr>
      <w:r w:rsidRPr="3F8BAAAC">
        <w:rPr>
          <w:b/>
          <w:bCs/>
          <w:color w:val="000000" w:themeColor="text1"/>
        </w:rPr>
        <w:t>Reporting to:</w:t>
      </w:r>
      <w:r w:rsidR="008B5270">
        <w:tab/>
      </w:r>
      <w:r w:rsidR="0055565F">
        <w:rPr>
          <w:color w:val="000000" w:themeColor="text1"/>
        </w:rPr>
        <w:t>Enfield</w:t>
      </w:r>
      <w:r w:rsidR="003D7E28">
        <w:rPr>
          <w:color w:val="000000" w:themeColor="text1"/>
        </w:rPr>
        <w:t xml:space="preserve"> </w:t>
      </w:r>
      <w:r w:rsidR="6E3F13AF" w:rsidRPr="3F8BAAAC">
        <w:rPr>
          <w:color w:val="000000" w:themeColor="text1"/>
        </w:rPr>
        <w:t>IPS Team Lead</w:t>
      </w:r>
    </w:p>
    <w:p w14:paraId="29A5D895" w14:textId="7552AEC0" w:rsidR="003B5ABE" w:rsidRPr="003B5ABE" w:rsidRDefault="6BB40A6C" w:rsidP="75B1831F">
      <w:pPr>
        <w:spacing w:before="100" w:beforeAutospacing="1" w:after="100" w:afterAutospacing="1" w:line="240" w:lineRule="auto"/>
        <w:rPr>
          <w:rFonts w:eastAsia="Times New Roman"/>
          <w:b/>
          <w:bCs/>
          <w:lang w:eastAsia="en-GB"/>
        </w:rPr>
      </w:pPr>
      <w:r w:rsidRPr="75B1831F">
        <w:rPr>
          <w:rFonts w:eastAsia="Times New Roman"/>
          <w:b/>
          <w:bCs/>
          <w:lang w:eastAsia="en-GB"/>
        </w:rPr>
        <w:t>What is an Employment Specialist</w:t>
      </w:r>
      <w:r w:rsidR="1F477B58" w:rsidRPr="75B1831F">
        <w:rPr>
          <w:rFonts w:eastAsia="Times New Roman"/>
          <w:b/>
          <w:bCs/>
          <w:lang w:eastAsia="en-GB"/>
        </w:rPr>
        <w:t xml:space="preserve"> and what is the IPS Model</w:t>
      </w:r>
      <w:r w:rsidRPr="75B1831F">
        <w:rPr>
          <w:rFonts w:eastAsia="Times New Roman"/>
          <w:b/>
          <w:bCs/>
          <w:lang w:eastAsia="en-GB"/>
        </w:rPr>
        <w:t>?</w:t>
      </w:r>
    </w:p>
    <w:p w14:paraId="5BC37699" w14:textId="4BC711E9" w:rsidR="75B1831F" w:rsidRDefault="003B5ABE" w:rsidP="34E6C2BC">
      <w:pPr>
        <w:spacing w:beforeAutospacing="1" w:afterAutospacing="1" w:line="240" w:lineRule="auto"/>
        <w:rPr>
          <w:rFonts w:eastAsia="Times New Roman"/>
          <w:color w:val="333333"/>
          <w:lang w:eastAsia="en-GB"/>
        </w:rPr>
      </w:pPr>
      <w:r w:rsidRPr="34E6C2BC">
        <w:rPr>
          <w:rFonts w:eastAsia="Times New Roman"/>
          <w:color w:val="333333"/>
          <w:lang w:eastAsia="en-GB"/>
        </w:rPr>
        <w:t xml:space="preserve"> </w:t>
      </w:r>
      <w:hyperlink r:id="rId9">
        <w:r w:rsidRPr="34E6C2BC">
          <w:rPr>
            <w:rStyle w:val="Hyperlink"/>
            <w:rFonts w:eastAsia="Times New Roman"/>
            <w:lang w:eastAsia="en-GB"/>
          </w:rPr>
          <w:t>https://www.youtube.com/watch?v=gN13LHcZ0XU&amp;list=PLrVQaAxyJE3dk0XbY4RSOz5i46v9-wk-E&amp;index=1</w:t>
        </w:r>
      </w:hyperlink>
      <w:r w:rsidRPr="34E6C2BC">
        <w:rPr>
          <w:rFonts w:eastAsia="Times New Roman"/>
          <w:color w:val="333333"/>
          <w:lang w:eastAsia="en-GB"/>
        </w:rPr>
        <w:t xml:space="preserve"> </w:t>
      </w:r>
    </w:p>
    <w:p w14:paraId="6008F2F9" w14:textId="3605FA2C" w:rsidR="003B5ABE" w:rsidRPr="003B5ABE" w:rsidRDefault="003B5ABE" w:rsidP="003B5ABE">
      <w:pPr>
        <w:spacing w:before="100" w:beforeAutospacing="1" w:after="100" w:afterAutospacing="1" w:line="240" w:lineRule="auto"/>
        <w:rPr>
          <w:rFonts w:eastAsia="Times New Roman" w:cstheme="minorHAnsi"/>
          <w:color w:val="333333"/>
          <w:lang w:eastAsia="en-GB"/>
        </w:rPr>
      </w:pPr>
      <w:r w:rsidRPr="003B5ABE">
        <w:rPr>
          <w:rFonts w:eastAsia="Times New Roman" w:cstheme="minorHAnsi"/>
          <w:color w:val="333333"/>
          <w:lang w:eastAsia="en-GB"/>
        </w:rPr>
        <w:t xml:space="preserve">You can also visit the IPS Grow website here: </w:t>
      </w:r>
      <w:hyperlink r:id="rId10" w:history="1">
        <w:r w:rsidRPr="003B5ABE">
          <w:rPr>
            <w:rStyle w:val="Hyperlink"/>
            <w:rFonts w:eastAsia="Times New Roman" w:cstheme="minorHAnsi"/>
            <w:lang w:eastAsia="en-GB"/>
          </w:rPr>
          <w:t>https://ipsgrow.org.uk/</w:t>
        </w:r>
      </w:hyperlink>
      <w:r w:rsidRPr="003B5ABE">
        <w:rPr>
          <w:rFonts w:eastAsia="Times New Roman" w:cstheme="minorHAnsi"/>
          <w:color w:val="333333"/>
          <w:lang w:eastAsia="en-GB"/>
        </w:rPr>
        <w:t xml:space="preserve"> </w:t>
      </w:r>
    </w:p>
    <w:p w14:paraId="6F24D6B2" w14:textId="21F9B65C" w:rsidR="00EC6A2D" w:rsidRPr="00EB549F" w:rsidRDefault="00EC6A2D" w:rsidP="008B5270">
      <w:pPr>
        <w:rPr>
          <w:rFonts w:cstheme="minorHAnsi"/>
          <w:b/>
          <w:bCs/>
          <w:color w:val="000000" w:themeColor="text1"/>
        </w:rPr>
      </w:pPr>
      <w:r w:rsidRPr="00EB549F">
        <w:rPr>
          <w:rFonts w:cstheme="minorHAnsi"/>
          <w:b/>
          <w:bCs/>
          <w:color w:val="000000" w:themeColor="text1"/>
        </w:rPr>
        <w:t>Who we are:</w:t>
      </w:r>
    </w:p>
    <w:p w14:paraId="6557FEE3"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Fonts w:asciiTheme="minorHAnsi" w:hAnsiTheme="minorHAnsi" w:cstheme="minorHAnsi"/>
          <w:color w:val="000000" w:themeColor="text1"/>
          <w:sz w:val="22"/>
          <w:szCs w:val="22"/>
        </w:rPr>
        <w:t>Founded in 1992 by a group of mental health professionals, Working Well Trust was established to address the issue of low employment rates for people who have experienced mental health issues.  Since starting we have seen advances in the specialist support offered to people seeking employment and a change in cultural attitudes towards mental health. </w:t>
      </w:r>
    </w:p>
    <w:p w14:paraId="7BDA335D"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Fonts w:asciiTheme="minorHAnsi" w:hAnsiTheme="minorHAnsi" w:cstheme="minorHAnsi"/>
          <w:color w:val="000000" w:themeColor="text1"/>
          <w:sz w:val="22"/>
          <w:szCs w:val="22"/>
        </w:rPr>
        <w:t>In the last few years we have adapted this approach to work with people with Autism (ASD), people with learning difficulties, or complex issues including homelessness or addiction.</w:t>
      </w:r>
    </w:p>
    <w:p w14:paraId="7CF16779" w14:textId="2FC304E5" w:rsidR="00383D98" w:rsidRPr="00EB549F" w:rsidRDefault="00383D98" w:rsidP="75B1831F">
      <w:pPr>
        <w:pStyle w:val="NormalWeb"/>
        <w:shd w:val="clear" w:color="auto" w:fill="FFFFFF" w:themeFill="background1"/>
        <w:spacing w:before="0" w:beforeAutospacing="0" w:after="204" w:afterAutospacing="0"/>
        <w:rPr>
          <w:rFonts w:asciiTheme="minorHAnsi" w:hAnsiTheme="minorHAnsi" w:cstheme="minorBidi"/>
          <w:color w:val="000000" w:themeColor="text1"/>
          <w:sz w:val="22"/>
          <w:szCs w:val="22"/>
        </w:rPr>
      </w:pPr>
      <w:r w:rsidRPr="75B1831F">
        <w:rPr>
          <w:rFonts w:asciiTheme="minorHAnsi" w:hAnsiTheme="minorHAnsi" w:cstheme="minorBidi"/>
          <w:color w:val="000000" w:themeColor="text1"/>
          <w:sz w:val="22"/>
          <w:szCs w:val="22"/>
        </w:rPr>
        <w:t>We focus on f</w:t>
      </w:r>
      <w:r w:rsidR="56181FCC" w:rsidRPr="75B1831F">
        <w:rPr>
          <w:rFonts w:asciiTheme="minorHAnsi" w:hAnsiTheme="minorHAnsi" w:cstheme="minorBidi"/>
          <w:color w:val="000000" w:themeColor="text1"/>
          <w:sz w:val="22"/>
          <w:szCs w:val="22"/>
        </w:rPr>
        <w:t>ive</w:t>
      </w:r>
      <w:r w:rsidRPr="75B1831F">
        <w:rPr>
          <w:rFonts w:asciiTheme="minorHAnsi" w:hAnsiTheme="minorHAnsi" w:cstheme="minorBidi"/>
          <w:color w:val="000000" w:themeColor="text1"/>
          <w:sz w:val="22"/>
          <w:szCs w:val="22"/>
        </w:rPr>
        <w:t xml:space="preserve"> main areas:</w:t>
      </w:r>
    </w:p>
    <w:p w14:paraId="541B945A"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Style w:val="Strong"/>
          <w:rFonts w:asciiTheme="minorHAnsi" w:hAnsiTheme="minorHAnsi" w:cstheme="minorHAnsi"/>
          <w:color w:val="000000" w:themeColor="text1"/>
          <w:sz w:val="22"/>
          <w:szCs w:val="22"/>
        </w:rPr>
        <w:t>Employment Support</w:t>
      </w:r>
      <w:r w:rsidRPr="00EB549F">
        <w:rPr>
          <w:rFonts w:asciiTheme="minorHAnsi" w:hAnsiTheme="minorHAnsi" w:cstheme="minorHAnsi"/>
          <w:color w:val="000000" w:themeColor="text1"/>
          <w:sz w:val="22"/>
          <w:szCs w:val="22"/>
        </w:rPr>
        <w:t> – offering support that meets the individual’s needs using both the traditional stepped approach and the Individual Placement and Support (IPS) model.</w:t>
      </w:r>
    </w:p>
    <w:p w14:paraId="4117233A"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Style w:val="Strong"/>
          <w:rFonts w:asciiTheme="minorHAnsi" w:hAnsiTheme="minorHAnsi" w:cstheme="minorHAnsi"/>
          <w:color w:val="000000" w:themeColor="text1"/>
          <w:sz w:val="22"/>
          <w:szCs w:val="22"/>
        </w:rPr>
        <w:t>Employer support</w:t>
      </w:r>
      <w:r w:rsidRPr="00EB549F">
        <w:rPr>
          <w:rFonts w:asciiTheme="minorHAnsi" w:hAnsiTheme="minorHAnsi" w:cstheme="minorHAnsi"/>
          <w:color w:val="000000" w:themeColor="text1"/>
          <w:sz w:val="22"/>
          <w:szCs w:val="22"/>
        </w:rPr>
        <w:t> – enabling the recruitment and retention of their employees.</w:t>
      </w:r>
    </w:p>
    <w:p w14:paraId="2FAF3C71"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Style w:val="Strong"/>
          <w:rFonts w:asciiTheme="minorHAnsi" w:hAnsiTheme="minorHAnsi" w:cstheme="minorHAnsi"/>
          <w:color w:val="000000" w:themeColor="text1"/>
          <w:sz w:val="22"/>
          <w:szCs w:val="22"/>
        </w:rPr>
        <w:t>Social Enterprises</w:t>
      </w:r>
      <w:r w:rsidRPr="00EB549F">
        <w:rPr>
          <w:rFonts w:asciiTheme="minorHAnsi" w:hAnsiTheme="minorHAnsi" w:cstheme="minorHAnsi"/>
          <w:color w:val="000000" w:themeColor="text1"/>
          <w:sz w:val="22"/>
          <w:szCs w:val="22"/>
        </w:rPr>
        <w:t xml:space="preserve"> – we offer training within social enterprises for people who want to gain a new skill, increase their confidence and be part of a team.  </w:t>
      </w:r>
    </w:p>
    <w:p w14:paraId="70AE82C1"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Style w:val="Strong"/>
          <w:rFonts w:asciiTheme="minorHAnsi" w:hAnsiTheme="minorHAnsi" w:cstheme="minorHAnsi"/>
          <w:color w:val="000000" w:themeColor="text1"/>
          <w:sz w:val="22"/>
          <w:szCs w:val="22"/>
        </w:rPr>
        <w:t>Business and Enterprise support</w:t>
      </w:r>
      <w:r w:rsidRPr="00EB549F">
        <w:rPr>
          <w:rFonts w:asciiTheme="minorHAnsi" w:hAnsiTheme="minorHAnsi" w:cstheme="minorHAnsi"/>
          <w:color w:val="000000" w:themeColor="text1"/>
          <w:sz w:val="22"/>
          <w:szCs w:val="22"/>
        </w:rPr>
        <w:t xml:space="preserve"> – providing one to one advice to clients who wish to start up or expand an enterprise.  </w:t>
      </w:r>
    </w:p>
    <w:p w14:paraId="71DB1FCB" w14:textId="77777777" w:rsidR="00383D98" w:rsidRPr="00EB549F" w:rsidRDefault="00383D98" w:rsidP="00383D98">
      <w:pPr>
        <w:pStyle w:val="NormalWeb"/>
        <w:shd w:val="clear" w:color="auto" w:fill="FFFFFF"/>
        <w:spacing w:before="0" w:beforeAutospacing="0" w:after="204" w:afterAutospacing="0"/>
        <w:rPr>
          <w:rFonts w:asciiTheme="minorHAnsi" w:hAnsiTheme="minorHAnsi" w:cstheme="minorHAnsi"/>
          <w:color w:val="000000" w:themeColor="text1"/>
          <w:sz w:val="22"/>
          <w:szCs w:val="22"/>
        </w:rPr>
      </w:pPr>
      <w:r w:rsidRPr="00EB549F">
        <w:rPr>
          <w:rStyle w:val="Strong"/>
          <w:rFonts w:asciiTheme="minorHAnsi" w:hAnsiTheme="minorHAnsi" w:cstheme="minorHAnsi"/>
          <w:color w:val="000000" w:themeColor="text1"/>
          <w:sz w:val="22"/>
          <w:szCs w:val="22"/>
        </w:rPr>
        <w:t>Co-production</w:t>
      </w:r>
      <w:r w:rsidRPr="00EB549F">
        <w:rPr>
          <w:rFonts w:asciiTheme="minorHAnsi" w:hAnsiTheme="minorHAnsi" w:cstheme="minorHAnsi"/>
          <w:color w:val="000000" w:themeColor="text1"/>
          <w:sz w:val="22"/>
          <w:szCs w:val="22"/>
        </w:rPr>
        <w:t> - Working Well remains committed to the principles of the recovery model and continuously improve its services through co-production.</w:t>
      </w:r>
    </w:p>
    <w:p w14:paraId="233F5B2B" w14:textId="45313289" w:rsidR="00FC65FE" w:rsidRPr="00EB549F" w:rsidRDefault="00993E27" w:rsidP="008B5270">
      <w:pPr>
        <w:rPr>
          <w:rFonts w:cstheme="minorHAnsi"/>
          <w:b/>
          <w:bCs/>
          <w:color w:val="000000" w:themeColor="text1"/>
        </w:rPr>
      </w:pPr>
      <w:r w:rsidRPr="00EB549F">
        <w:rPr>
          <w:rFonts w:cstheme="minorHAnsi"/>
          <w:b/>
          <w:bCs/>
          <w:color w:val="000000" w:themeColor="text1"/>
        </w:rPr>
        <w:t>What you will be doing:</w:t>
      </w:r>
    </w:p>
    <w:p w14:paraId="1ECA1E13" w14:textId="514FF62A" w:rsidR="00A35B21" w:rsidRDefault="001B244B" w:rsidP="75B1831F">
      <w:pPr>
        <w:rPr>
          <w:color w:val="000000" w:themeColor="text1"/>
        </w:rPr>
      </w:pPr>
      <w:r w:rsidRPr="75B1831F">
        <w:rPr>
          <w:color w:val="000000" w:themeColor="text1"/>
          <w:shd w:val="clear" w:color="auto" w:fill="FAF9F8"/>
        </w:rPr>
        <w:lastRenderedPageBreak/>
        <w:t>Working with clients who have experienced mental health problems to find and sustain employment according to the principles of Individual Placement and Support.</w:t>
      </w:r>
      <w:r w:rsidR="7755CB20" w:rsidRPr="75B1831F">
        <w:rPr>
          <w:color w:val="000000" w:themeColor="text1"/>
          <w:shd w:val="clear" w:color="auto" w:fill="FAF9F8"/>
        </w:rPr>
        <w:t xml:space="preserve"> It is a community-based role with a co-location in a clinical setting.</w:t>
      </w:r>
    </w:p>
    <w:p w14:paraId="32CE1A0B" w14:textId="025555D3" w:rsidR="00E46FC1" w:rsidRPr="00A35B21" w:rsidRDefault="00906269">
      <w:pPr>
        <w:rPr>
          <w:rFonts w:cstheme="minorHAnsi"/>
          <w:color w:val="000000" w:themeColor="text1"/>
        </w:rPr>
      </w:pPr>
      <w:r w:rsidRPr="00EB549F">
        <w:rPr>
          <w:rFonts w:cstheme="minorHAnsi"/>
          <w:b/>
          <w:color w:val="000000" w:themeColor="text1"/>
        </w:rPr>
        <w:t>Your focus</w:t>
      </w:r>
      <w:r w:rsidR="00E46FC1" w:rsidRPr="00EB549F">
        <w:rPr>
          <w:rFonts w:cstheme="minorHAnsi"/>
          <w:b/>
          <w:color w:val="000000" w:themeColor="text1"/>
        </w:rPr>
        <w:t xml:space="preserve">:    </w:t>
      </w:r>
    </w:p>
    <w:p w14:paraId="14C1EB68" w14:textId="3E9F7B8C" w:rsidR="001B244B" w:rsidRPr="00EB549F" w:rsidRDefault="001B244B" w:rsidP="001B244B">
      <w:pPr>
        <w:spacing w:after="0"/>
        <w:rPr>
          <w:b/>
          <w:color w:val="000000" w:themeColor="text1"/>
        </w:rPr>
      </w:pPr>
      <w:r w:rsidRPr="5C878D23">
        <w:rPr>
          <w:b/>
          <w:color w:val="000000" w:themeColor="text1"/>
        </w:rPr>
        <w:t>General</w:t>
      </w:r>
    </w:p>
    <w:p w14:paraId="16B056B4" w14:textId="0CBFF468" w:rsidR="5C878D23" w:rsidRDefault="5C878D23" w:rsidP="5C878D23">
      <w:pPr>
        <w:spacing w:after="0"/>
        <w:rPr>
          <w:b/>
          <w:bCs/>
          <w:color w:val="000000" w:themeColor="text1"/>
        </w:rPr>
      </w:pPr>
    </w:p>
    <w:p w14:paraId="0821D587" w14:textId="67DB6048" w:rsidR="793B3ED8" w:rsidRDefault="113BFCC1" w:rsidP="5C878D23">
      <w:pPr>
        <w:pStyle w:val="ListParagraph"/>
        <w:numPr>
          <w:ilvl w:val="0"/>
          <w:numId w:val="21"/>
        </w:numPr>
        <w:spacing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 xml:space="preserve">Manage </w:t>
      </w:r>
      <w:r w:rsidR="793B3ED8" w:rsidRPr="5C878D23">
        <w:rPr>
          <w:rFonts w:asciiTheme="minorHAnsi" w:eastAsiaTheme="minorEastAsia" w:hAnsiTheme="minorHAnsi" w:cstheme="minorBidi"/>
          <w:color w:val="000000" w:themeColor="text1"/>
        </w:rPr>
        <w:t>a caseload of 20-</w:t>
      </w:r>
      <w:r w:rsidR="00D23342">
        <w:rPr>
          <w:rFonts w:asciiTheme="minorHAnsi" w:eastAsiaTheme="minorEastAsia" w:hAnsiTheme="minorHAnsi" w:cstheme="minorBidi"/>
          <w:color w:val="000000" w:themeColor="text1"/>
        </w:rPr>
        <w:t>25</w:t>
      </w:r>
      <w:r w:rsidR="793B3ED8" w:rsidRPr="5C878D23">
        <w:rPr>
          <w:rFonts w:asciiTheme="minorHAnsi" w:eastAsiaTheme="minorEastAsia" w:hAnsiTheme="minorHAnsi" w:cstheme="minorBidi"/>
          <w:color w:val="000000" w:themeColor="text1"/>
        </w:rPr>
        <w:t xml:space="preserve"> clients affected by mental health issues to</w:t>
      </w:r>
      <w:r w:rsidR="36995768" w:rsidRPr="5C878D23">
        <w:rPr>
          <w:rFonts w:asciiTheme="minorHAnsi" w:eastAsiaTheme="minorEastAsia" w:hAnsiTheme="minorHAnsi" w:cstheme="minorBidi"/>
          <w:color w:val="000000" w:themeColor="text1"/>
        </w:rPr>
        <w:t xml:space="preserve"> </w:t>
      </w:r>
      <w:r w:rsidR="793B3ED8" w:rsidRPr="5C878D23">
        <w:rPr>
          <w:rFonts w:asciiTheme="minorHAnsi" w:eastAsiaTheme="minorEastAsia" w:hAnsiTheme="minorHAnsi" w:cstheme="minorBidi"/>
          <w:color w:val="000000" w:themeColor="text1"/>
        </w:rPr>
        <w:t>secur</w:t>
      </w:r>
      <w:r w:rsidR="335E4BA6" w:rsidRPr="5C878D23">
        <w:rPr>
          <w:rFonts w:asciiTheme="minorHAnsi" w:eastAsiaTheme="minorEastAsia" w:hAnsiTheme="minorHAnsi" w:cstheme="minorBidi"/>
          <w:color w:val="000000" w:themeColor="text1"/>
        </w:rPr>
        <w:t>e</w:t>
      </w:r>
      <w:r w:rsidR="793B3ED8" w:rsidRPr="5C878D23">
        <w:rPr>
          <w:rFonts w:asciiTheme="minorHAnsi" w:eastAsiaTheme="minorEastAsia" w:hAnsiTheme="minorHAnsi" w:cstheme="minorBidi"/>
          <w:color w:val="000000" w:themeColor="text1"/>
        </w:rPr>
        <w:t xml:space="preserve"> and sustain paid employment</w:t>
      </w:r>
    </w:p>
    <w:p w14:paraId="32D28FF7" w14:textId="2C837206" w:rsidR="10A33C55" w:rsidRDefault="10A33C55" w:rsidP="5C878D23">
      <w:pPr>
        <w:pStyle w:val="ListParagraph"/>
        <w:numPr>
          <w:ilvl w:val="0"/>
          <w:numId w:val="21"/>
        </w:numPr>
        <w:spacing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Working towards project targets, covering job outcomes, job sustainment and</w:t>
      </w:r>
      <w:r w:rsidR="3DABB619" w:rsidRPr="5C878D23">
        <w:rPr>
          <w:rFonts w:asciiTheme="minorHAnsi" w:eastAsiaTheme="minorEastAsia" w:hAnsiTheme="minorHAnsi" w:cstheme="minorBidi"/>
          <w:color w:val="000000" w:themeColor="text1"/>
        </w:rPr>
        <w:t xml:space="preserve"> weekly</w:t>
      </w:r>
      <w:r w:rsidRPr="5C878D23">
        <w:rPr>
          <w:rFonts w:asciiTheme="minorHAnsi" w:eastAsiaTheme="minorEastAsia" w:hAnsiTheme="minorHAnsi" w:cstheme="minorBidi"/>
          <w:color w:val="000000" w:themeColor="text1"/>
        </w:rPr>
        <w:t xml:space="preserve"> employer </w:t>
      </w:r>
      <w:r w:rsidR="26A01EC1" w:rsidRPr="5C878D23">
        <w:rPr>
          <w:rFonts w:asciiTheme="minorHAnsi" w:eastAsiaTheme="minorEastAsia" w:hAnsiTheme="minorHAnsi" w:cstheme="minorBidi"/>
          <w:color w:val="000000" w:themeColor="text1"/>
        </w:rPr>
        <w:t>contacts</w:t>
      </w:r>
    </w:p>
    <w:p w14:paraId="7EF8D6A2" w14:textId="4DBB03BA" w:rsidR="001B244B" w:rsidRDefault="001B244B" w:rsidP="5C878D23">
      <w:pPr>
        <w:pStyle w:val="ListParagraph"/>
        <w:numPr>
          <w:ilvl w:val="0"/>
          <w:numId w:val="21"/>
        </w:numPr>
        <w:spacing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Discuss and provide support to clients around disclosure of mental health problems to prospective employers</w:t>
      </w:r>
    </w:p>
    <w:p w14:paraId="46B661C7" w14:textId="5EADAD60" w:rsidR="001B244B" w:rsidRDefault="001B244B" w:rsidP="5C878D23">
      <w:pPr>
        <w:pStyle w:val="ListParagraph"/>
        <w:numPr>
          <w:ilvl w:val="0"/>
          <w:numId w:val="21"/>
        </w:numPr>
        <w:spacing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To support clients prior to or when in work by providing information on permitted working, work allowances under Universal Credit, bette</w:t>
      </w:r>
      <w:r w:rsidR="00523F2E" w:rsidRPr="5C878D23">
        <w:rPr>
          <w:rFonts w:asciiTheme="minorHAnsi" w:eastAsiaTheme="minorEastAsia" w:hAnsiTheme="minorHAnsi" w:cstheme="minorBidi"/>
          <w:color w:val="000000" w:themeColor="text1"/>
        </w:rPr>
        <w:t>r-</w:t>
      </w:r>
      <w:r w:rsidRPr="5C878D23">
        <w:rPr>
          <w:rFonts w:asciiTheme="minorHAnsi" w:eastAsiaTheme="minorEastAsia" w:hAnsiTheme="minorHAnsi" w:cstheme="minorBidi"/>
          <w:color w:val="000000" w:themeColor="text1"/>
        </w:rPr>
        <w:t>off calculations and budgeting</w:t>
      </w:r>
    </w:p>
    <w:p w14:paraId="53197663" w14:textId="23EBFF77" w:rsidR="001B244B" w:rsidRDefault="001B244B" w:rsidP="5C878D23">
      <w:pPr>
        <w:pStyle w:val="ListParagraph"/>
        <w:numPr>
          <w:ilvl w:val="0"/>
          <w:numId w:val="21"/>
        </w:numPr>
        <w:spacing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 xml:space="preserve">To work collaboratively with </w:t>
      </w:r>
      <w:r w:rsidR="00523F2E" w:rsidRPr="5C878D23">
        <w:rPr>
          <w:rFonts w:asciiTheme="minorHAnsi" w:eastAsiaTheme="minorEastAsia" w:hAnsiTheme="minorHAnsi" w:cstheme="minorBidi"/>
          <w:color w:val="000000" w:themeColor="text1"/>
        </w:rPr>
        <w:t xml:space="preserve">WWT Peer Specialists and </w:t>
      </w:r>
      <w:r w:rsidRPr="5C878D23">
        <w:rPr>
          <w:rFonts w:asciiTheme="minorHAnsi" w:eastAsiaTheme="minorEastAsia" w:hAnsiTheme="minorHAnsi" w:cstheme="minorBidi"/>
          <w:color w:val="000000" w:themeColor="text1"/>
        </w:rPr>
        <w:t>other teams in Working Well Trust</w:t>
      </w:r>
    </w:p>
    <w:p w14:paraId="23822768" w14:textId="48F842AA" w:rsidR="001B244B" w:rsidRDefault="001B244B"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To work with key stakeholders including the DWP, job brokerage agencies and training providers</w:t>
      </w:r>
    </w:p>
    <w:p w14:paraId="5D1BD648" w14:textId="58342727" w:rsidR="10A33C55" w:rsidRDefault="10A33C55"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Actively participate in team meetings, individual supervision, case discussions, training and performance appraisals</w:t>
      </w:r>
    </w:p>
    <w:p w14:paraId="0F220D4E" w14:textId="31FD981C" w:rsidR="001B244B" w:rsidRDefault="001B244B" w:rsidP="001B244B">
      <w:pPr>
        <w:rPr>
          <w:rFonts w:eastAsiaTheme="minorEastAsia"/>
          <w:b/>
          <w:color w:val="000000" w:themeColor="text1"/>
        </w:rPr>
      </w:pPr>
      <w:r w:rsidRPr="5C878D23">
        <w:rPr>
          <w:rFonts w:eastAsiaTheme="minorEastAsia"/>
          <w:b/>
          <w:color w:val="000000" w:themeColor="text1"/>
        </w:rPr>
        <w:t>Employer relations</w:t>
      </w:r>
    </w:p>
    <w:p w14:paraId="3B4D0A10" w14:textId="34E867ED" w:rsidR="4DADAA9F" w:rsidRDefault="10A33C55"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Spend time developing</w:t>
      </w:r>
      <w:r w:rsidR="21118DFA" w:rsidRPr="5C878D23">
        <w:rPr>
          <w:rFonts w:asciiTheme="minorHAnsi" w:eastAsiaTheme="minorEastAsia" w:hAnsiTheme="minorHAnsi" w:cstheme="minorBidi"/>
          <w:color w:val="000000" w:themeColor="text1"/>
        </w:rPr>
        <w:t xml:space="preserve"> long-term</w:t>
      </w:r>
      <w:r w:rsidRPr="5C878D23">
        <w:rPr>
          <w:rFonts w:asciiTheme="minorHAnsi" w:eastAsiaTheme="minorEastAsia" w:hAnsiTheme="minorHAnsi" w:cstheme="minorBidi"/>
          <w:color w:val="000000" w:themeColor="text1"/>
        </w:rPr>
        <w:t xml:space="preserve"> working relationships with employers</w:t>
      </w:r>
      <w:r w:rsidR="26587365" w:rsidRPr="5C878D23">
        <w:rPr>
          <w:rFonts w:asciiTheme="minorHAnsi" w:eastAsiaTheme="minorEastAsia" w:hAnsiTheme="minorHAnsi" w:cstheme="minorBidi"/>
          <w:color w:val="000000" w:themeColor="text1"/>
        </w:rPr>
        <w:t xml:space="preserve"> to promote the service, identify job opportunities relating to client preferences, and ensuring appropriate strategies are in place to reduce barriers in the workplace</w:t>
      </w:r>
    </w:p>
    <w:p w14:paraId="68317287" w14:textId="4F7C3AB0" w:rsidR="001B244B" w:rsidRDefault="001B244B"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Provide education and support to employers, as agreed with the individual, which may include negotiating adjustments, return to work strategy and on-going contact with the employer to ensure job retention</w:t>
      </w:r>
    </w:p>
    <w:p w14:paraId="155F1B1D" w14:textId="3D50E51E" w:rsidR="5E79C0ED" w:rsidRDefault="5E79C0ED" w:rsidP="5C878D23">
      <w:pPr>
        <w:rPr>
          <w:rFonts w:eastAsiaTheme="minorEastAsia"/>
          <w:b/>
          <w:bCs/>
          <w:color w:val="000000" w:themeColor="text1"/>
        </w:rPr>
      </w:pPr>
      <w:r w:rsidRPr="5C878D23">
        <w:rPr>
          <w:rFonts w:eastAsiaTheme="minorEastAsia"/>
          <w:b/>
          <w:bCs/>
          <w:color w:val="000000" w:themeColor="text1"/>
        </w:rPr>
        <w:t>Mental health services</w:t>
      </w:r>
    </w:p>
    <w:p w14:paraId="32A4C55C" w14:textId="126CA957" w:rsidR="001B244B" w:rsidRDefault="001B244B" w:rsidP="75B1831F">
      <w:pPr>
        <w:pStyle w:val="ListParagraph"/>
        <w:numPr>
          <w:ilvl w:val="0"/>
          <w:numId w:val="21"/>
        </w:numPr>
        <w:spacing w:after="160" w:line="259" w:lineRule="auto"/>
        <w:rPr>
          <w:rFonts w:asciiTheme="minorHAnsi" w:eastAsiaTheme="minorEastAsia" w:hAnsiTheme="minorHAnsi" w:cstheme="minorBidi"/>
          <w:color w:val="000000" w:themeColor="text1"/>
        </w:rPr>
      </w:pPr>
      <w:r w:rsidRPr="75B1831F">
        <w:rPr>
          <w:rFonts w:asciiTheme="minorHAnsi" w:eastAsiaTheme="minorEastAsia" w:hAnsiTheme="minorHAnsi" w:cstheme="minorBidi"/>
          <w:color w:val="000000" w:themeColor="text1"/>
        </w:rPr>
        <w:t xml:space="preserve">To </w:t>
      </w:r>
      <w:r w:rsidR="71B469EE" w:rsidRPr="75B1831F">
        <w:rPr>
          <w:rFonts w:asciiTheme="minorHAnsi" w:eastAsiaTheme="minorEastAsia" w:hAnsiTheme="minorHAnsi" w:cstheme="minorBidi"/>
          <w:color w:val="000000" w:themeColor="text1"/>
        </w:rPr>
        <w:t>be</w:t>
      </w:r>
      <w:r w:rsidRPr="75B1831F">
        <w:rPr>
          <w:rFonts w:asciiTheme="minorHAnsi" w:eastAsiaTheme="minorEastAsia" w:hAnsiTheme="minorHAnsi" w:cstheme="minorBidi"/>
          <w:color w:val="000000" w:themeColor="text1"/>
        </w:rPr>
        <w:t xml:space="preserve"> presen</w:t>
      </w:r>
      <w:r w:rsidR="18410F00" w:rsidRPr="75B1831F">
        <w:rPr>
          <w:rFonts w:asciiTheme="minorHAnsi" w:eastAsiaTheme="minorEastAsia" w:hAnsiTheme="minorHAnsi" w:cstheme="minorBidi"/>
          <w:color w:val="000000" w:themeColor="text1"/>
        </w:rPr>
        <w:t>t</w:t>
      </w:r>
      <w:r w:rsidRPr="75B1831F">
        <w:rPr>
          <w:rFonts w:asciiTheme="minorHAnsi" w:eastAsiaTheme="minorEastAsia" w:hAnsiTheme="minorHAnsi" w:cstheme="minorBidi"/>
          <w:color w:val="000000" w:themeColor="text1"/>
        </w:rPr>
        <w:t xml:space="preserve"> </w:t>
      </w:r>
      <w:r w:rsidR="216857F7" w:rsidRPr="75B1831F">
        <w:rPr>
          <w:rFonts w:asciiTheme="minorHAnsi" w:eastAsiaTheme="minorEastAsia" w:hAnsiTheme="minorHAnsi" w:cstheme="minorBidi"/>
          <w:color w:val="000000" w:themeColor="text1"/>
        </w:rPr>
        <w:t>within</w:t>
      </w:r>
      <w:r w:rsidRPr="75B1831F">
        <w:rPr>
          <w:rFonts w:asciiTheme="minorHAnsi" w:eastAsiaTheme="minorEastAsia" w:hAnsiTheme="minorHAnsi" w:cstheme="minorBidi"/>
          <w:color w:val="000000" w:themeColor="text1"/>
        </w:rPr>
        <w:t xml:space="preserve"> the</w:t>
      </w:r>
      <w:r w:rsidR="136E1CE2" w:rsidRPr="75B1831F">
        <w:rPr>
          <w:rFonts w:asciiTheme="minorHAnsi" w:eastAsiaTheme="minorEastAsia" w:hAnsiTheme="minorHAnsi" w:cstheme="minorBidi"/>
          <w:color w:val="000000" w:themeColor="text1"/>
        </w:rPr>
        <w:t xml:space="preserve"> co-located</w:t>
      </w:r>
      <w:r w:rsidR="002A293F" w:rsidRPr="75B1831F">
        <w:rPr>
          <w:rFonts w:asciiTheme="minorHAnsi" w:eastAsiaTheme="minorEastAsia" w:hAnsiTheme="minorHAnsi" w:cstheme="minorBidi"/>
          <w:color w:val="000000" w:themeColor="text1"/>
        </w:rPr>
        <w:t xml:space="preserve"> mental</w:t>
      </w:r>
      <w:r w:rsidRPr="75B1831F">
        <w:rPr>
          <w:rFonts w:asciiTheme="minorHAnsi" w:eastAsiaTheme="minorEastAsia" w:hAnsiTheme="minorHAnsi" w:cstheme="minorBidi"/>
          <w:color w:val="000000" w:themeColor="text1"/>
        </w:rPr>
        <w:t xml:space="preserve"> health team</w:t>
      </w:r>
      <w:r w:rsidR="1CBE3846" w:rsidRPr="75B1831F">
        <w:rPr>
          <w:rFonts w:asciiTheme="minorHAnsi" w:eastAsiaTheme="minorEastAsia" w:hAnsiTheme="minorHAnsi" w:cstheme="minorBidi"/>
          <w:color w:val="000000" w:themeColor="text1"/>
        </w:rPr>
        <w:t>; building relationships with colleagues</w:t>
      </w:r>
      <w:r w:rsidRPr="75B1831F">
        <w:rPr>
          <w:rFonts w:asciiTheme="minorHAnsi" w:eastAsiaTheme="minorEastAsia" w:hAnsiTheme="minorHAnsi" w:cstheme="minorBidi"/>
          <w:color w:val="000000" w:themeColor="text1"/>
        </w:rPr>
        <w:t xml:space="preserve"> to engage and generate referrals and create collaborative working partnerships with clinical staff (promoting employment as a positive intervention in the recovery journey)</w:t>
      </w:r>
    </w:p>
    <w:p w14:paraId="40D9DC5B" w14:textId="0211AEAD" w:rsidR="001B244B" w:rsidRDefault="001B244B"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Participate in weekly clinical team meetings and communicate individually with mental health team members in order to coordinate services and keep employment on the agenda</w:t>
      </w:r>
    </w:p>
    <w:p w14:paraId="05A26E58" w14:textId="6260708D" w:rsidR="001B244B" w:rsidRDefault="001B244B" w:rsidP="001B244B">
      <w:pPr>
        <w:rPr>
          <w:rFonts w:eastAsiaTheme="minorEastAsia"/>
          <w:b/>
          <w:color w:val="000000" w:themeColor="text1"/>
        </w:rPr>
      </w:pPr>
      <w:r w:rsidRPr="5C878D23">
        <w:rPr>
          <w:rFonts w:eastAsiaTheme="minorEastAsia"/>
          <w:b/>
          <w:color w:val="000000" w:themeColor="text1"/>
        </w:rPr>
        <w:t>Job sustainment</w:t>
      </w:r>
    </w:p>
    <w:p w14:paraId="795FDB3F" w14:textId="11532DBA" w:rsidR="001B244B" w:rsidRDefault="001B244B" w:rsidP="5C878D23">
      <w:pPr>
        <w:pStyle w:val="ListParagraph"/>
        <w:numPr>
          <w:ilvl w:val="0"/>
          <w:numId w:val="21"/>
        </w:numPr>
        <w:spacing w:after="160" w:line="259" w:lineRule="auto"/>
        <w:rPr>
          <w:rFonts w:asciiTheme="minorHAnsi" w:eastAsiaTheme="minorEastAsia" w:hAnsiTheme="minorHAnsi" w:cstheme="minorBidi"/>
          <w:color w:val="000000" w:themeColor="text1"/>
        </w:rPr>
      </w:pPr>
      <w:r w:rsidRPr="5C878D23">
        <w:rPr>
          <w:rFonts w:asciiTheme="minorHAnsi" w:eastAsiaTheme="minorEastAsia" w:hAnsiTheme="minorHAnsi" w:cstheme="minorBidi"/>
          <w:color w:val="000000" w:themeColor="text1"/>
        </w:rPr>
        <w:t>Provide individualised follow-along supports to assist clients in maintaining employment</w:t>
      </w:r>
      <w:r w:rsidR="002A293F" w:rsidRPr="5C878D23">
        <w:rPr>
          <w:rFonts w:asciiTheme="minorHAnsi" w:eastAsiaTheme="minorEastAsia" w:hAnsiTheme="minorHAnsi" w:cstheme="minorBidi"/>
          <w:color w:val="000000" w:themeColor="text1"/>
        </w:rPr>
        <w:t>,</w:t>
      </w:r>
      <w:r w:rsidRPr="5C878D23">
        <w:rPr>
          <w:rFonts w:asciiTheme="minorHAnsi" w:eastAsiaTheme="minorEastAsia" w:hAnsiTheme="minorHAnsi" w:cstheme="minorBidi"/>
          <w:color w:val="000000" w:themeColor="text1"/>
        </w:rPr>
        <w:t xml:space="preserve"> including frequent in-person supports during the first month of a new job and at least monthly after or as desired by the client</w:t>
      </w:r>
    </w:p>
    <w:p w14:paraId="2DBA0E53" w14:textId="7E4AA58C" w:rsidR="3F8BAAAC" w:rsidRPr="003D7E28" w:rsidRDefault="002A293F" w:rsidP="3F8BAAAC">
      <w:pPr>
        <w:pStyle w:val="ListParagraph"/>
        <w:numPr>
          <w:ilvl w:val="0"/>
          <w:numId w:val="21"/>
        </w:numPr>
        <w:spacing w:after="120" w:line="259" w:lineRule="auto"/>
        <w:rPr>
          <w:rFonts w:asciiTheme="minorHAnsi" w:eastAsiaTheme="minorEastAsia" w:hAnsiTheme="minorHAnsi" w:cstheme="minorBidi"/>
          <w:color w:val="000000" w:themeColor="text1"/>
        </w:rPr>
      </w:pPr>
      <w:r w:rsidRPr="3F8BAAAC">
        <w:rPr>
          <w:rFonts w:asciiTheme="minorHAnsi" w:eastAsiaTheme="minorEastAsia" w:hAnsiTheme="minorHAnsi" w:cstheme="minorBidi"/>
          <w:color w:val="000000" w:themeColor="text1"/>
        </w:rPr>
        <w:t>Deliver a</w:t>
      </w:r>
      <w:r w:rsidR="001B244B" w:rsidRPr="3F8BAAAC">
        <w:rPr>
          <w:rFonts w:asciiTheme="minorHAnsi" w:eastAsiaTheme="minorEastAsia" w:hAnsiTheme="minorHAnsi" w:cstheme="minorBidi"/>
          <w:color w:val="000000" w:themeColor="text1"/>
        </w:rPr>
        <w:t>ctions to promote job retention, such as meeting with the employer to negotiate reasonable adjustments in order for a return to work to be achieved</w:t>
      </w:r>
      <w:r w:rsidR="3AB59010" w:rsidRPr="3F8BAAAC">
        <w:rPr>
          <w:rFonts w:asciiTheme="minorHAnsi" w:eastAsiaTheme="minorEastAsia" w:hAnsiTheme="minorHAnsi" w:cstheme="minorBidi"/>
          <w:color w:val="000000" w:themeColor="text1"/>
        </w:rPr>
        <w:t xml:space="preserve"> and mediating in cases where there is potential or actual conflict between the employer and employee (</w:t>
      </w:r>
      <w:proofErr w:type="spellStart"/>
      <w:r w:rsidR="3AB59010" w:rsidRPr="3F8BAAAC">
        <w:rPr>
          <w:rFonts w:asciiTheme="minorHAnsi" w:eastAsiaTheme="minorEastAsia" w:hAnsiTheme="minorHAnsi" w:cstheme="minorBidi"/>
          <w:color w:val="000000" w:themeColor="text1"/>
        </w:rPr>
        <w:t>i.e</w:t>
      </w:r>
      <w:proofErr w:type="spellEnd"/>
      <w:r w:rsidR="3AB59010" w:rsidRPr="3F8BAAAC">
        <w:rPr>
          <w:rFonts w:asciiTheme="minorHAnsi" w:eastAsiaTheme="minorEastAsia" w:hAnsiTheme="minorHAnsi" w:cstheme="minorBidi"/>
          <w:color w:val="000000" w:themeColor="text1"/>
        </w:rPr>
        <w:t xml:space="preserve"> the client)</w:t>
      </w:r>
    </w:p>
    <w:p w14:paraId="737533CE" w14:textId="66618DA0" w:rsidR="0863B350" w:rsidRDefault="0863B350" w:rsidP="3F8BAAAC">
      <w:pPr>
        <w:spacing w:after="120"/>
        <w:rPr>
          <w:rFonts w:eastAsiaTheme="minorEastAsia"/>
          <w:b/>
          <w:bCs/>
          <w:color w:val="000000" w:themeColor="text1"/>
        </w:rPr>
      </w:pPr>
      <w:r w:rsidRPr="3F8BAAAC">
        <w:rPr>
          <w:rFonts w:eastAsiaTheme="minorEastAsia"/>
          <w:b/>
          <w:bCs/>
          <w:color w:val="000000" w:themeColor="text1"/>
        </w:rPr>
        <w:t>If you have any questions regardin</w:t>
      </w:r>
      <w:r w:rsidR="003D7E28">
        <w:rPr>
          <w:rFonts w:eastAsiaTheme="minorEastAsia"/>
          <w:b/>
          <w:bCs/>
          <w:color w:val="000000" w:themeColor="text1"/>
        </w:rPr>
        <w:t xml:space="preserve">g this position, please contact: </w:t>
      </w:r>
      <w:hyperlink r:id="rId11" w:history="1">
        <w:r w:rsidR="003D7E28" w:rsidRPr="00C44D7D">
          <w:rPr>
            <w:rStyle w:val="Hyperlink"/>
            <w:rFonts w:eastAsiaTheme="minorEastAsia"/>
            <w:b/>
            <w:bCs/>
          </w:rPr>
          <w:t>liyan@wwtrust.co.uk</w:t>
        </w:r>
      </w:hyperlink>
    </w:p>
    <w:p w14:paraId="1F083ED2" w14:textId="1B4C9AE5" w:rsidR="003D7E28" w:rsidRPr="003D7E28" w:rsidRDefault="003D7E28" w:rsidP="003D7E28">
      <w:pPr>
        <w:spacing w:after="0" w:line="240" w:lineRule="auto"/>
        <w:jc w:val="center"/>
        <w:textAlignment w:val="baseline"/>
        <w:rPr>
          <w:rFonts w:ascii="Segoe UI" w:eastAsia="Times New Roman" w:hAnsi="Segoe UI" w:cs="Segoe UI"/>
          <w:sz w:val="18"/>
          <w:szCs w:val="18"/>
          <w:lang w:eastAsia="en-GB"/>
        </w:rPr>
      </w:pPr>
      <w:r w:rsidRPr="003D7E28">
        <w:rPr>
          <w:rFonts w:ascii="Calibri" w:eastAsia="Times New Roman" w:hAnsi="Calibri" w:cs="Calibri"/>
          <w:color w:val="000000"/>
          <w:sz w:val="24"/>
          <w:szCs w:val="24"/>
          <w:lang w:eastAsia="en-GB"/>
        </w:rPr>
        <w:lastRenderedPageBreak/>
        <w:t> </w:t>
      </w:r>
      <w:r w:rsidRPr="003D7E28">
        <w:rPr>
          <w:rFonts w:ascii="Calibri" w:eastAsia="Times New Roman" w:hAnsi="Calibri" w:cs="Calibri"/>
          <w:b/>
          <w:bCs/>
          <w:sz w:val="32"/>
          <w:szCs w:val="32"/>
          <w:lang w:eastAsia="en-GB"/>
        </w:rPr>
        <w:t>PERSON SPECIFICATION</w:t>
      </w:r>
      <w:r w:rsidRPr="003D7E28">
        <w:rPr>
          <w:rFonts w:ascii="Calibri" w:eastAsia="Times New Roman" w:hAnsi="Calibri" w:cs="Calibri"/>
          <w:sz w:val="32"/>
          <w:szCs w:val="32"/>
          <w:lang w:eastAsia="en-GB"/>
        </w:rPr>
        <w:t> </w:t>
      </w:r>
    </w:p>
    <w:p w14:paraId="1A5ECD91" w14:textId="77777777" w:rsidR="003D7E28" w:rsidRPr="003D7E28" w:rsidRDefault="003D7E28" w:rsidP="003D7E28">
      <w:pPr>
        <w:spacing w:after="0" w:line="240" w:lineRule="auto"/>
        <w:textAlignment w:val="baseline"/>
        <w:rPr>
          <w:rFonts w:ascii="Segoe UI" w:eastAsia="Times New Roman" w:hAnsi="Segoe UI" w:cs="Segoe UI"/>
          <w:sz w:val="18"/>
          <w:szCs w:val="18"/>
          <w:lang w:eastAsia="en-GB"/>
        </w:rPr>
      </w:pPr>
      <w:r w:rsidRPr="003D7E28">
        <w:rPr>
          <w:rFonts w:ascii="Calibri" w:eastAsia="Times New Roman" w:hAnsi="Calibri" w:cs="Calibri"/>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780"/>
        <w:gridCol w:w="3420"/>
      </w:tblGrid>
      <w:tr w:rsidR="003D7E28" w:rsidRPr="003D7E28" w14:paraId="56C1699C"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200EDE5"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8B34934"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b/>
                <w:bCs/>
                <w:lang w:eastAsia="en-GB"/>
              </w:rPr>
              <w:t>Essential</w:t>
            </w:r>
            <w:r w:rsidRPr="003D7E28">
              <w:rPr>
                <w:rFonts w:ascii="Calibri" w:eastAsia="Times New Roman" w:hAnsi="Calibri" w:cs="Calibri"/>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10C0FA7"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b/>
                <w:bCs/>
                <w:lang w:eastAsia="en-GB"/>
              </w:rPr>
              <w:t>Desirable</w:t>
            </w:r>
            <w:r w:rsidRPr="003D7E28">
              <w:rPr>
                <w:rFonts w:ascii="Calibri" w:eastAsia="Times New Roman" w:hAnsi="Calibri" w:cs="Calibri"/>
                <w:lang w:eastAsia="en-GB"/>
              </w:rPr>
              <w:t>  </w:t>
            </w:r>
          </w:p>
        </w:tc>
      </w:tr>
      <w:tr w:rsidR="003D7E28" w:rsidRPr="003D7E28" w14:paraId="59DCD5C1"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4FD6DBF"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Qualifications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9681DB1"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A47D8F4" w14:textId="77777777" w:rsidR="003D7E28" w:rsidRPr="003D7E28" w:rsidRDefault="003D7E28" w:rsidP="003D7E28">
            <w:pPr>
              <w:numPr>
                <w:ilvl w:val="0"/>
                <w:numId w:val="24"/>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Trained in IPS approach   </w:t>
            </w:r>
          </w:p>
          <w:p w14:paraId="415AF7AF" w14:textId="77777777" w:rsidR="003D7E28" w:rsidRPr="003D7E28" w:rsidRDefault="003D7E28" w:rsidP="003D7E28">
            <w:pPr>
              <w:spacing w:after="0" w:line="240" w:lineRule="auto"/>
              <w:ind w:left="720"/>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r>
      <w:tr w:rsidR="003D7E28" w:rsidRPr="003D7E28" w14:paraId="5C6A47EB"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8013D82"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Experience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2A16963" w14:textId="77777777" w:rsidR="003D7E28" w:rsidRPr="003D7E28" w:rsidRDefault="003D7E28" w:rsidP="003D7E28">
            <w:pPr>
              <w:numPr>
                <w:ilvl w:val="0"/>
                <w:numId w:val="25"/>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Experience/understanding of working with people with mental health support needs, or a similar client group within health, social services or the voluntary sector  </w:t>
            </w:r>
          </w:p>
          <w:p w14:paraId="7554C78A" w14:textId="77777777" w:rsidR="003D7E28" w:rsidRPr="003D7E28" w:rsidRDefault="003D7E28" w:rsidP="003D7E28">
            <w:pPr>
              <w:numPr>
                <w:ilvl w:val="0"/>
                <w:numId w:val="26"/>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Proven experience of meeting and exceeding outcomes and targets  </w:t>
            </w:r>
          </w:p>
          <w:p w14:paraId="5077EB66" w14:textId="77777777" w:rsidR="003D7E28" w:rsidRPr="003D7E28" w:rsidRDefault="003D7E28" w:rsidP="003D7E28">
            <w:pPr>
              <w:numPr>
                <w:ilvl w:val="0"/>
                <w:numId w:val="27"/>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Experience of managing multiple tasks at any one time  </w:t>
            </w:r>
          </w:p>
          <w:p w14:paraId="238E820C" w14:textId="77777777" w:rsidR="003D7E28" w:rsidRPr="003D7E28" w:rsidRDefault="003D7E28" w:rsidP="003D7E28">
            <w:pPr>
              <w:numPr>
                <w:ilvl w:val="0"/>
                <w:numId w:val="28"/>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Previous experience of working assertively to influence decision makers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D1FBF9B" w14:textId="77777777" w:rsidR="003D7E28" w:rsidRPr="003D7E28" w:rsidRDefault="003D7E28" w:rsidP="003D7E28">
            <w:pPr>
              <w:numPr>
                <w:ilvl w:val="0"/>
                <w:numId w:val="29"/>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Experience of supporting people to obtain or keep work  </w:t>
            </w:r>
          </w:p>
          <w:p w14:paraId="36066E75" w14:textId="77777777" w:rsidR="003D7E28" w:rsidRPr="003D7E28" w:rsidRDefault="003D7E28" w:rsidP="003D7E28">
            <w:pPr>
              <w:numPr>
                <w:ilvl w:val="0"/>
                <w:numId w:val="30"/>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Experience of working within mental health services particularly with individuals who have recently received a diagnosis </w:t>
            </w:r>
          </w:p>
          <w:p w14:paraId="2FC84D7B" w14:textId="77777777" w:rsidR="003D7E28" w:rsidRPr="003D7E28" w:rsidRDefault="003D7E28" w:rsidP="003D7E28">
            <w:pPr>
              <w:numPr>
                <w:ilvl w:val="0"/>
                <w:numId w:val="31"/>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Experience/ understanding of working with young adults (aged 18-35) with mental health support needs </w:t>
            </w:r>
          </w:p>
          <w:p w14:paraId="32512C65" w14:textId="77777777" w:rsidR="003D7E28" w:rsidRPr="003D7E28" w:rsidRDefault="003D7E28" w:rsidP="003D7E28">
            <w:pPr>
              <w:numPr>
                <w:ilvl w:val="0"/>
                <w:numId w:val="32"/>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Own personal lived experience of recovery from mental health difficulties  </w:t>
            </w:r>
          </w:p>
          <w:p w14:paraId="6F20E7D2" w14:textId="77777777" w:rsidR="003D7E28" w:rsidRPr="003D7E28" w:rsidRDefault="003D7E28" w:rsidP="003D7E28">
            <w:pPr>
              <w:spacing w:after="0" w:line="240" w:lineRule="auto"/>
              <w:ind w:left="225"/>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r>
      <w:tr w:rsidR="003D7E28" w:rsidRPr="003D7E28" w14:paraId="6E9E305A"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455DA1C"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Knowledge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C9D58EA" w14:textId="77777777" w:rsidR="003D7E28" w:rsidRPr="003D7E28" w:rsidRDefault="003D7E28" w:rsidP="003D7E28">
            <w:pPr>
              <w:numPr>
                <w:ilvl w:val="0"/>
                <w:numId w:val="33"/>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An understanding of the needs and challenges faced by people who experience mental health difficulties  </w:t>
            </w:r>
          </w:p>
          <w:p w14:paraId="5B68BC7B" w14:textId="77777777" w:rsidR="003D7E28" w:rsidRPr="003D7E28" w:rsidRDefault="003D7E28" w:rsidP="003D7E28">
            <w:pPr>
              <w:numPr>
                <w:ilvl w:val="0"/>
                <w:numId w:val="34"/>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Good understanding of the principles and practice of IPS  </w:t>
            </w:r>
          </w:p>
          <w:p w14:paraId="5C13B2B8" w14:textId="77777777" w:rsidR="003D7E28" w:rsidRPr="003D7E28" w:rsidRDefault="003D7E28" w:rsidP="003D7E28">
            <w:pPr>
              <w:numPr>
                <w:ilvl w:val="0"/>
                <w:numId w:val="35"/>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Able to use IT and tools such as MS Word, PowerPoint and Excel  </w:t>
            </w:r>
          </w:p>
          <w:p w14:paraId="7ABC163B" w14:textId="77777777" w:rsidR="003D7E28" w:rsidRPr="003D7E28" w:rsidRDefault="003D7E28" w:rsidP="003D7E28">
            <w:pPr>
              <w:spacing w:after="0" w:line="240" w:lineRule="auto"/>
              <w:ind w:left="720"/>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1CADCA06" w14:textId="77777777" w:rsidR="003D7E28" w:rsidRPr="003D7E28" w:rsidRDefault="003D7E28" w:rsidP="003D7E28">
            <w:pPr>
              <w:numPr>
                <w:ilvl w:val="0"/>
                <w:numId w:val="36"/>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Understanding of key legislation   </w:t>
            </w:r>
          </w:p>
          <w:p w14:paraId="522C13EE" w14:textId="77777777" w:rsidR="003D7E28" w:rsidRPr="003D7E28" w:rsidRDefault="003D7E28" w:rsidP="003D7E28">
            <w:pPr>
              <w:numPr>
                <w:ilvl w:val="0"/>
                <w:numId w:val="37"/>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Knowledge of benefit system  </w:t>
            </w:r>
          </w:p>
          <w:p w14:paraId="000583CE" w14:textId="77777777" w:rsidR="003D7E28" w:rsidRPr="003D7E28" w:rsidRDefault="003D7E28" w:rsidP="003D7E28">
            <w:pPr>
              <w:spacing w:after="0" w:line="240" w:lineRule="auto"/>
              <w:ind w:left="720"/>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r>
      <w:tr w:rsidR="003D7E28" w:rsidRPr="003D7E28" w14:paraId="3AEB113E"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5B1E794"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Skills  </w:t>
            </w:r>
          </w:p>
        </w:tc>
        <w:tc>
          <w:tcPr>
            <w:tcW w:w="7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0DFC58" w14:textId="77777777" w:rsidR="003D7E28" w:rsidRPr="003D7E28" w:rsidRDefault="003D7E28" w:rsidP="003D7E28">
            <w:pPr>
              <w:numPr>
                <w:ilvl w:val="0"/>
                <w:numId w:val="38"/>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Good motivational, communication and listening skills  </w:t>
            </w:r>
          </w:p>
          <w:p w14:paraId="1496A52C" w14:textId="77777777" w:rsidR="003D7E28" w:rsidRPr="003D7E28" w:rsidRDefault="003D7E28" w:rsidP="003D7E28">
            <w:pPr>
              <w:numPr>
                <w:ilvl w:val="0"/>
                <w:numId w:val="39"/>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Outstanding interpersonal skills and ability to build rapport with a range of people  </w:t>
            </w:r>
          </w:p>
          <w:p w14:paraId="724B3D5B" w14:textId="77777777" w:rsidR="003D7E28" w:rsidRPr="003D7E28" w:rsidRDefault="003D7E28" w:rsidP="003D7E28">
            <w:pPr>
              <w:numPr>
                <w:ilvl w:val="0"/>
                <w:numId w:val="40"/>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Good organisational ability  </w:t>
            </w:r>
          </w:p>
          <w:p w14:paraId="4B7DCAFD" w14:textId="77777777" w:rsidR="003D7E28" w:rsidRPr="003D7E28" w:rsidRDefault="003D7E28" w:rsidP="003D7E28">
            <w:pPr>
              <w:numPr>
                <w:ilvl w:val="0"/>
                <w:numId w:val="41"/>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Team orientated and works collaboratively within a mixed-disciplinary team  </w:t>
            </w:r>
          </w:p>
          <w:p w14:paraId="33E11A5C" w14:textId="77777777" w:rsidR="003D7E28" w:rsidRPr="003D7E28" w:rsidRDefault="003D7E28" w:rsidP="003D7E28">
            <w:pPr>
              <w:numPr>
                <w:ilvl w:val="0"/>
                <w:numId w:val="42"/>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Ability to work independently and use initiative to develop and promote a service  </w:t>
            </w:r>
          </w:p>
          <w:p w14:paraId="5DBD1C14" w14:textId="77777777" w:rsidR="003D7E28" w:rsidRPr="003D7E28" w:rsidRDefault="003D7E28" w:rsidP="003D7E28">
            <w:pPr>
              <w:spacing w:after="0" w:line="240" w:lineRule="auto"/>
              <w:ind w:left="720"/>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r>
      <w:tr w:rsidR="003D7E28" w:rsidRPr="003D7E28" w14:paraId="5E16770E" w14:textId="77777777" w:rsidTr="003D7E28">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7015987" w14:textId="77777777" w:rsidR="003D7E28" w:rsidRPr="003D7E28" w:rsidRDefault="003D7E28" w:rsidP="003D7E28">
            <w:pPr>
              <w:spacing w:after="0" w:line="240" w:lineRule="auto"/>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Personal Qualities  </w:t>
            </w:r>
          </w:p>
        </w:tc>
        <w:tc>
          <w:tcPr>
            <w:tcW w:w="72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D4805C" w14:textId="77777777" w:rsidR="003D7E28" w:rsidRPr="003D7E28" w:rsidRDefault="003D7E28" w:rsidP="003D7E28">
            <w:pPr>
              <w:numPr>
                <w:ilvl w:val="0"/>
                <w:numId w:val="43"/>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Non-judgemental and trustworthy  </w:t>
            </w:r>
          </w:p>
          <w:p w14:paraId="284D2DFA" w14:textId="77777777" w:rsidR="003D7E28" w:rsidRPr="003D7E28" w:rsidRDefault="003D7E28" w:rsidP="003D7E28">
            <w:pPr>
              <w:numPr>
                <w:ilvl w:val="0"/>
                <w:numId w:val="44"/>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Empathy with the needs of those with mental health support needs  </w:t>
            </w:r>
          </w:p>
          <w:p w14:paraId="33E9A085" w14:textId="77777777" w:rsidR="003D7E28" w:rsidRPr="003D7E28" w:rsidRDefault="003D7E28" w:rsidP="003D7E28">
            <w:pPr>
              <w:numPr>
                <w:ilvl w:val="0"/>
                <w:numId w:val="45"/>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Passion and drive to make a positive difference to people's lives  </w:t>
            </w:r>
          </w:p>
          <w:p w14:paraId="24BFD9D9" w14:textId="77777777" w:rsidR="003D7E28" w:rsidRPr="003D7E28" w:rsidRDefault="003D7E28" w:rsidP="003D7E28">
            <w:pPr>
              <w:numPr>
                <w:ilvl w:val="0"/>
                <w:numId w:val="46"/>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Highly motivated with a genuine belief that someone with a mental health condition can find paid employment  </w:t>
            </w:r>
          </w:p>
          <w:p w14:paraId="6F1510E7" w14:textId="77777777" w:rsidR="003D7E28" w:rsidRPr="003D7E28" w:rsidRDefault="003D7E28" w:rsidP="003D7E28">
            <w:pPr>
              <w:numPr>
                <w:ilvl w:val="0"/>
                <w:numId w:val="47"/>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Resilient and tenacious to not give up despite setbacks and frustrations  </w:t>
            </w:r>
          </w:p>
          <w:p w14:paraId="16365B2B" w14:textId="77777777" w:rsidR="003D7E28" w:rsidRPr="003D7E28" w:rsidRDefault="003D7E28" w:rsidP="003D7E28">
            <w:pPr>
              <w:numPr>
                <w:ilvl w:val="0"/>
                <w:numId w:val="48"/>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Commitment to integrity and excellent service delivery to the client, employers and clinical team  </w:t>
            </w:r>
          </w:p>
          <w:p w14:paraId="3E542DCE" w14:textId="77777777" w:rsidR="003D7E28" w:rsidRPr="003D7E28" w:rsidRDefault="003D7E28" w:rsidP="003D7E28">
            <w:pPr>
              <w:numPr>
                <w:ilvl w:val="0"/>
                <w:numId w:val="49"/>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Self-aware of personal strengths and weaknesses and actively invest in personal and professional development  </w:t>
            </w:r>
          </w:p>
          <w:p w14:paraId="3E6DFF9E" w14:textId="77777777" w:rsidR="003D7E28" w:rsidRPr="003D7E28" w:rsidRDefault="003D7E28" w:rsidP="003D7E28">
            <w:pPr>
              <w:numPr>
                <w:ilvl w:val="0"/>
                <w:numId w:val="50"/>
              </w:numPr>
              <w:spacing w:after="0" w:line="240" w:lineRule="auto"/>
              <w:ind w:left="225" w:firstLine="0"/>
              <w:textAlignment w:val="baseline"/>
              <w:rPr>
                <w:rFonts w:ascii="Calibri" w:eastAsia="Times New Roman" w:hAnsi="Calibri" w:cs="Calibri"/>
                <w:lang w:eastAsia="en-GB"/>
              </w:rPr>
            </w:pPr>
            <w:r w:rsidRPr="003D7E28">
              <w:rPr>
                <w:rFonts w:ascii="Calibri" w:eastAsia="Times New Roman" w:hAnsi="Calibri" w:cs="Calibri"/>
                <w:lang w:eastAsia="en-GB"/>
              </w:rPr>
              <w:t>Willingness to travel within the region  </w:t>
            </w:r>
          </w:p>
          <w:p w14:paraId="1CF42AB1" w14:textId="77777777" w:rsidR="003D7E28" w:rsidRPr="003D7E28" w:rsidRDefault="003D7E28" w:rsidP="003D7E28">
            <w:pPr>
              <w:spacing w:after="0" w:line="240" w:lineRule="auto"/>
              <w:ind w:left="450"/>
              <w:textAlignment w:val="baseline"/>
              <w:rPr>
                <w:rFonts w:ascii="Times New Roman" w:eastAsia="Times New Roman" w:hAnsi="Times New Roman" w:cs="Times New Roman"/>
                <w:sz w:val="24"/>
                <w:szCs w:val="24"/>
                <w:lang w:eastAsia="en-GB"/>
              </w:rPr>
            </w:pPr>
            <w:r w:rsidRPr="003D7E28">
              <w:rPr>
                <w:rFonts w:ascii="Calibri" w:eastAsia="Times New Roman" w:hAnsi="Calibri" w:cs="Calibri"/>
                <w:lang w:eastAsia="en-GB"/>
              </w:rPr>
              <w:t> </w:t>
            </w:r>
          </w:p>
        </w:tc>
      </w:tr>
    </w:tbl>
    <w:p w14:paraId="1EE23B1D" w14:textId="77777777" w:rsidR="003D7E28" w:rsidRPr="003D7E28" w:rsidRDefault="003D7E28" w:rsidP="003D7E28">
      <w:pPr>
        <w:spacing w:after="0" w:line="240" w:lineRule="auto"/>
        <w:textAlignment w:val="baseline"/>
        <w:rPr>
          <w:rFonts w:ascii="Segoe UI" w:eastAsia="Times New Roman" w:hAnsi="Segoe UI" w:cs="Segoe UI"/>
          <w:sz w:val="18"/>
          <w:szCs w:val="18"/>
          <w:lang w:eastAsia="en-GB"/>
        </w:rPr>
      </w:pPr>
      <w:r w:rsidRPr="003D7E28">
        <w:rPr>
          <w:rFonts w:ascii="Calibri" w:eastAsia="Times New Roman" w:hAnsi="Calibri" w:cs="Calibri"/>
          <w:color w:val="000000"/>
          <w:lang w:eastAsia="en-GB"/>
        </w:rPr>
        <w:t> </w:t>
      </w:r>
    </w:p>
    <w:p w14:paraId="51C08BF1" w14:textId="77777777" w:rsidR="003D7E28" w:rsidRDefault="003D7E28" w:rsidP="3F8BAAAC">
      <w:pPr>
        <w:spacing w:after="120"/>
        <w:rPr>
          <w:rFonts w:eastAsiaTheme="minorEastAsia"/>
          <w:b/>
          <w:bCs/>
          <w:color w:val="000000" w:themeColor="text1"/>
        </w:rPr>
      </w:pPr>
    </w:p>
    <w:sectPr w:rsidR="003D7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665"/>
    <w:multiLevelType w:val="multilevel"/>
    <w:tmpl w:val="F87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C1D3A"/>
    <w:multiLevelType w:val="hybridMultilevel"/>
    <w:tmpl w:val="DF68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4536F"/>
    <w:multiLevelType w:val="multilevel"/>
    <w:tmpl w:val="222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D69CA"/>
    <w:multiLevelType w:val="multilevel"/>
    <w:tmpl w:val="60A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2630D"/>
    <w:multiLevelType w:val="multilevel"/>
    <w:tmpl w:val="7A56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D7365"/>
    <w:multiLevelType w:val="hybridMultilevel"/>
    <w:tmpl w:val="57DAE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5E1E13"/>
    <w:multiLevelType w:val="hybridMultilevel"/>
    <w:tmpl w:val="7A6AB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C2615"/>
    <w:multiLevelType w:val="multilevel"/>
    <w:tmpl w:val="541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D7F91"/>
    <w:multiLevelType w:val="multilevel"/>
    <w:tmpl w:val="7088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36C57"/>
    <w:multiLevelType w:val="hybridMultilevel"/>
    <w:tmpl w:val="275A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A4ABF"/>
    <w:multiLevelType w:val="hybridMultilevel"/>
    <w:tmpl w:val="07F8F8A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E39C4"/>
    <w:multiLevelType w:val="hybridMultilevel"/>
    <w:tmpl w:val="AC2249BA"/>
    <w:lvl w:ilvl="0" w:tplc="C1D0EB6A">
      <w:start w:val="1"/>
      <w:numFmt w:val="decimal"/>
      <w:lvlText w:val="%1."/>
      <w:lvlJc w:val="left"/>
      <w:pPr>
        <w:ind w:left="720" w:hanging="360"/>
      </w:pPr>
    </w:lvl>
    <w:lvl w:ilvl="1" w:tplc="BEF2BBB8">
      <w:start w:val="1"/>
      <w:numFmt w:val="lowerLetter"/>
      <w:lvlText w:val="%2."/>
      <w:lvlJc w:val="left"/>
      <w:pPr>
        <w:ind w:left="1440" w:hanging="360"/>
      </w:pPr>
    </w:lvl>
    <w:lvl w:ilvl="2" w:tplc="015A1BB6">
      <w:start w:val="1"/>
      <w:numFmt w:val="lowerRoman"/>
      <w:lvlText w:val="%3."/>
      <w:lvlJc w:val="right"/>
      <w:pPr>
        <w:ind w:left="2160" w:hanging="180"/>
      </w:pPr>
    </w:lvl>
    <w:lvl w:ilvl="3" w:tplc="861EBAD6">
      <w:start w:val="1"/>
      <w:numFmt w:val="decimal"/>
      <w:lvlText w:val="%4."/>
      <w:lvlJc w:val="left"/>
      <w:pPr>
        <w:ind w:left="2880" w:hanging="360"/>
      </w:pPr>
    </w:lvl>
    <w:lvl w:ilvl="4" w:tplc="28B87A0C">
      <w:start w:val="1"/>
      <w:numFmt w:val="lowerLetter"/>
      <w:lvlText w:val="%5."/>
      <w:lvlJc w:val="left"/>
      <w:pPr>
        <w:ind w:left="3600" w:hanging="360"/>
      </w:pPr>
    </w:lvl>
    <w:lvl w:ilvl="5" w:tplc="9A9C017A">
      <w:start w:val="1"/>
      <w:numFmt w:val="lowerRoman"/>
      <w:lvlText w:val="%6."/>
      <w:lvlJc w:val="right"/>
      <w:pPr>
        <w:ind w:left="4320" w:hanging="180"/>
      </w:pPr>
    </w:lvl>
    <w:lvl w:ilvl="6" w:tplc="199CC590">
      <w:start w:val="1"/>
      <w:numFmt w:val="decimal"/>
      <w:lvlText w:val="%7."/>
      <w:lvlJc w:val="left"/>
      <w:pPr>
        <w:ind w:left="5040" w:hanging="360"/>
      </w:pPr>
    </w:lvl>
    <w:lvl w:ilvl="7" w:tplc="CD5498D2">
      <w:start w:val="1"/>
      <w:numFmt w:val="lowerLetter"/>
      <w:lvlText w:val="%8."/>
      <w:lvlJc w:val="left"/>
      <w:pPr>
        <w:ind w:left="5760" w:hanging="360"/>
      </w:pPr>
    </w:lvl>
    <w:lvl w:ilvl="8" w:tplc="54EA2370">
      <w:start w:val="1"/>
      <w:numFmt w:val="lowerRoman"/>
      <w:lvlText w:val="%9."/>
      <w:lvlJc w:val="right"/>
      <w:pPr>
        <w:ind w:left="6480" w:hanging="180"/>
      </w:pPr>
    </w:lvl>
  </w:abstractNum>
  <w:abstractNum w:abstractNumId="12" w15:restartNumberingAfterBreak="0">
    <w:nsid w:val="1FF3644B"/>
    <w:multiLevelType w:val="hybridMultilevel"/>
    <w:tmpl w:val="C8A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C68B5"/>
    <w:multiLevelType w:val="hybridMultilevel"/>
    <w:tmpl w:val="6CAC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F13D9"/>
    <w:multiLevelType w:val="multilevel"/>
    <w:tmpl w:val="5908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A45A1F"/>
    <w:multiLevelType w:val="hybridMultilevel"/>
    <w:tmpl w:val="2E02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D6026"/>
    <w:multiLevelType w:val="multilevel"/>
    <w:tmpl w:val="9A74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BC537C"/>
    <w:multiLevelType w:val="hybridMultilevel"/>
    <w:tmpl w:val="FE3CEB18"/>
    <w:lvl w:ilvl="0" w:tplc="63E6E378">
      <w:start w:val="1"/>
      <w:numFmt w:val="bullet"/>
      <w:lvlText w:val=""/>
      <w:lvlJc w:val="left"/>
      <w:pPr>
        <w:tabs>
          <w:tab w:val="num" w:pos="720"/>
        </w:tabs>
        <w:ind w:left="720" w:hanging="360"/>
      </w:pPr>
      <w:rPr>
        <w:rFonts w:ascii="Symbol" w:hAnsi="Symbol" w:hint="default"/>
        <w:sz w:val="20"/>
      </w:rPr>
    </w:lvl>
    <w:lvl w:ilvl="1" w:tplc="15629366" w:tentative="1">
      <w:start w:val="1"/>
      <w:numFmt w:val="bullet"/>
      <w:lvlText w:val=""/>
      <w:lvlJc w:val="left"/>
      <w:pPr>
        <w:tabs>
          <w:tab w:val="num" w:pos="1440"/>
        </w:tabs>
        <w:ind w:left="1440" w:hanging="360"/>
      </w:pPr>
      <w:rPr>
        <w:rFonts w:ascii="Symbol" w:hAnsi="Symbol" w:hint="default"/>
        <w:sz w:val="20"/>
      </w:rPr>
    </w:lvl>
    <w:lvl w:ilvl="2" w:tplc="2BA8400A" w:tentative="1">
      <w:start w:val="1"/>
      <w:numFmt w:val="bullet"/>
      <w:lvlText w:val=""/>
      <w:lvlJc w:val="left"/>
      <w:pPr>
        <w:tabs>
          <w:tab w:val="num" w:pos="2160"/>
        </w:tabs>
        <w:ind w:left="2160" w:hanging="360"/>
      </w:pPr>
      <w:rPr>
        <w:rFonts w:ascii="Symbol" w:hAnsi="Symbol" w:hint="default"/>
        <w:sz w:val="20"/>
      </w:rPr>
    </w:lvl>
    <w:lvl w:ilvl="3" w:tplc="3A1470AE" w:tentative="1">
      <w:start w:val="1"/>
      <w:numFmt w:val="bullet"/>
      <w:lvlText w:val=""/>
      <w:lvlJc w:val="left"/>
      <w:pPr>
        <w:tabs>
          <w:tab w:val="num" w:pos="2880"/>
        </w:tabs>
        <w:ind w:left="2880" w:hanging="360"/>
      </w:pPr>
      <w:rPr>
        <w:rFonts w:ascii="Symbol" w:hAnsi="Symbol" w:hint="default"/>
        <w:sz w:val="20"/>
      </w:rPr>
    </w:lvl>
    <w:lvl w:ilvl="4" w:tplc="239EC85E" w:tentative="1">
      <w:start w:val="1"/>
      <w:numFmt w:val="bullet"/>
      <w:lvlText w:val=""/>
      <w:lvlJc w:val="left"/>
      <w:pPr>
        <w:tabs>
          <w:tab w:val="num" w:pos="3600"/>
        </w:tabs>
        <w:ind w:left="3600" w:hanging="360"/>
      </w:pPr>
      <w:rPr>
        <w:rFonts w:ascii="Symbol" w:hAnsi="Symbol" w:hint="default"/>
        <w:sz w:val="20"/>
      </w:rPr>
    </w:lvl>
    <w:lvl w:ilvl="5" w:tplc="3C781DE6" w:tentative="1">
      <w:start w:val="1"/>
      <w:numFmt w:val="bullet"/>
      <w:lvlText w:val=""/>
      <w:lvlJc w:val="left"/>
      <w:pPr>
        <w:tabs>
          <w:tab w:val="num" w:pos="4320"/>
        </w:tabs>
        <w:ind w:left="4320" w:hanging="360"/>
      </w:pPr>
      <w:rPr>
        <w:rFonts w:ascii="Symbol" w:hAnsi="Symbol" w:hint="default"/>
        <w:sz w:val="20"/>
      </w:rPr>
    </w:lvl>
    <w:lvl w:ilvl="6" w:tplc="4324079C" w:tentative="1">
      <w:start w:val="1"/>
      <w:numFmt w:val="bullet"/>
      <w:lvlText w:val=""/>
      <w:lvlJc w:val="left"/>
      <w:pPr>
        <w:tabs>
          <w:tab w:val="num" w:pos="5040"/>
        </w:tabs>
        <w:ind w:left="5040" w:hanging="360"/>
      </w:pPr>
      <w:rPr>
        <w:rFonts w:ascii="Symbol" w:hAnsi="Symbol" w:hint="default"/>
        <w:sz w:val="20"/>
      </w:rPr>
    </w:lvl>
    <w:lvl w:ilvl="7" w:tplc="2A9E3958" w:tentative="1">
      <w:start w:val="1"/>
      <w:numFmt w:val="bullet"/>
      <w:lvlText w:val=""/>
      <w:lvlJc w:val="left"/>
      <w:pPr>
        <w:tabs>
          <w:tab w:val="num" w:pos="5760"/>
        </w:tabs>
        <w:ind w:left="5760" w:hanging="360"/>
      </w:pPr>
      <w:rPr>
        <w:rFonts w:ascii="Symbol" w:hAnsi="Symbol" w:hint="default"/>
        <w:sz w:val="20"/>
      </w:rPr>
    </w:lvl>
    <w:lvl w:ilvl="8" w:tplc="7842D78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C52960"/>
    <w:multiLevelType w:val="multilevel"/>
    <w:tmpl w:val="E73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0266E8"/>
    <w:multiLevelType w:val="hybridMultilevel"/>
    <w:tmpl w:val="0674D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DD0F9A"/>
    <w:multiLevelType w:val="multilevel"/>
    <w:tmpl w:val="5B60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2B5DCD"/>
    <w:multiLevelType w:val="multilevel"/>
    <w:tmpl w:val="8A3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50FC8"/>
    <w:multiLevelType w:val="multilevel"/>
    <w:tmpl w:val="3026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93167E"/>
    <w:multiLevelType w:val="hybridMultilevel"/>
    <w:tmpl w:val="4DA2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1789B"/>
    <w:multiLevelType w:val="multilevel"/>
    <w:tmpl w:val="52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8B2E66"/>
    <w:multiLevelType w:val="multilevel"/>
    <w:tmpl w:val="9BFE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CA1638"/>
    <w:multiLevelType w:val="hybridMultilevel"/>
    <w:tmpl w:val="52087C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CA29BE"/>
    <w:multiLevelType w:val="multilevel"/>
    <w:tmpl w:val="32EC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862BF6"/>
    <w:multiLevelType w:val="multilevel"/>
    <w:tmpl w:val="67C4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506FB0"/>
    <w:multiLevelType w:val="multilevel"/>
    <w:tmpl w:val="F7DC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44591"/>
    <w:multiLevelType w:val="hybridMultilevel"/>
    <w:tmpl w:val="54047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712622"/>
    <w:multiLevelType w:val="multilevel"/>
    <w:tmpl w:val="2110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7A38FF"/>
    <w:multiLevelType w:val="hybridMultilevel"/>
    <w:tmpl w:val="F856C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0616E0"/>
    <w:multiLevelType w:val="hybridMultilevel"/>
    <w:tmpl w:val="63AAD056"/>
    <w:lvl w:ilvl="0" w:tplc="698CAD94">
      <w:start w:val="1"/>
      <w:numFmt w:val="bullet"/>
      <w:lvlText w:val=""/>
      <w:lvlJc w:val="left"/>
      <w:pPr>
        <w:tabs>
          <w:tab w:val="num" w:pos="720"/>
        </w:tabs>
        <w:ind w:left="720" w:hanging="360"/>
      </w:pPr>
      <w:rPr>
        <w:rFonts w:ascii="Symbol" w:hAnsi="Symbol" w:hint="default"/>
        <w:sz w:val="20"/>
      </w:rPr>
    </w:lvl>
    <w:lvl w:ilvl="1" w:tplc="991C36D6" w:tentative="1">
      <w:start w:val="1"/>
      <w:numFmt w:val="bullet"/>
      <w:lvlText w:val=""/>
      <w:lvlJc w:val="left"/>
      <w:pPr>
        <w:tabs>
          <w:tab w:val="num" w:pos="1440"/>
        </w:tabs>
        <w:ind w:left="1440" w:hanging="360"/>
      </w:pPr>
      <w:rPr>
        <w:rFonts w:ascii="Symbol" w:hAnsi="Symbol" w:hint="default"/>
        <w:sz w:val="20"/>
      </w:rPr>
    </w:lvl>
    <w:lvl w:ilvl="2" w:tplc="01F0CB4A" w:tentative="1">
      <w:start w:val="1"/>
      <w:numFmt w:val="bullet"/>
      <w:lvlText w:val=""/>
      <w:lvlJc w:val="left"/>
      <w:pPr>
        <w:tabs>
          <w:tab w:val="num" w:pos="2160"/>
        </w:tabs>
        <w:ind w:left="2160" w:hanging="360"/>
      </w:pPr>
      <w:rPr>
        <w:rFonts w:ascii="Symbol" w:hAnsi="Symbol" w:hint="default"/>
        <w:sz w:val="20"/>
      </w:rPr>
    </w:lvl>
    <w:lvl w:ilvl="3" w:tplc="60180A16" w:tentative="1">
      <w:start w:val="1"/>
      <w:numFmt w:val="bullet"/>
      <w:lvlText w:val=""/>
      <w:lvlJc w:val="left"/>
      <w:pPr>
        <w:tabs>
          <w:tab w:val="num" w:pos="2880"/>
        </w:tabs>
        <w:ind w:left="2880" w:hanging="360"/>
      </w:pPr>
      <w:rPr>
        <w:rFonts w:ascii="Symbol" w:hAnsi="Symbol" w:hint="default"/>
        <w:sz w:val="20"/>
      </w:rPr>
    </w:lvl>
    <w:lvl w:ilvl="4" w:tplc="6A34E946" w:tentative="1">
      <w:start w:val="1"/>
      <w:numFmt w:val="bullet"/>
      <w:lvlText w:val=""/>
      <w:lvlJc w:val="left"/>
      <w:pPr>
        <w:tabs>
          <w:tab w:val="num" w:pos="3600"/>
        </w:tabs>
        <w:ind w:left="3600" w:hanging="360"/>
      </w:pPr>
      <w:rPr>
        <w:rFonts w:ascii="Symbol" w:hAnsi="Symbol" w:hint="default"/>
        <w:sz w:val="20"/>
      </w:rPr>
    </w:lvl>
    <w:lvl w:ilvl="5" w:tplc="DD3E1802" w:tentative="1">
      <w:start w:val="1"/>
      <w:numFmt w:val="bullet"/>
      <w:lvlText w:val=""/>
      <w:lvlJc w:val="left"/>
      <w:pPr>
        <w:tabs>
          <w:tab w:val="num" w:pos="4320"/>
        </w:tabs>
        <w:ind w:left="4320" w:hanging="360"/>
      </w:pPr>
      <w:rPr>
        <w:rFonts w:ascii="Symbol" w:hAnsi="Symbol" w:hint="default"/>
        <w:sz w:val="20"/>
      </w:rPr>
    </w:lvl>
    <w:lvl w:ilvl="6" w:tplc="6A3053EC" w:tentative="1">
      <w:start w:val="1"/>
      <w:numFmt w:val="bullet"/>
      <w:lvlText w:val=""/>
      <w:lvlJc w:val="left"/>
      <w:pPr>
        <w:tabs>
          <w:tab w:val="num" w:pos="5040"/>
        </w:tabs>
        <w:ind w:left="5040" w:hanging="360"/>
      </w:pPr>
      <w:rPr>
        <w:rFonts w:ascii="Symbol" w:hAnsi="Symbol" w:hint="default"/>
        <w:sz w:val="20"/>
      </w:rPr>
    </w:lvl>
    <w:lvl w:ilvl="7" w:tplc="E01E9CDA" w:tentative="1">
      <w:start w:val="1"/>
      <w:numFmt w:val="bullet"/>
      <w:lvlText w:val=""/>
      <w:lvlJc w:val="left"/>
      <w:pPr>
        <w:tabs>
          <w:tab w:val="num" w:pos="5760"/>
        </w:tabs>
        <w:ind w:left="5760" w:hanging="360"/>
      </w:pPr>
      <w:rPr>
        <w:rFonts w:ascii="Symbol" w:hAnsi="Symbol" w:hint="default"/>
        <w:sz w:val="20"/>
      </w:rPr>
    </w:lvl>
    <w:lvl w:ilvl="8" w:tplc="E23A4D86"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7F1407"/>
    <w:multiLevelType w:val="hybridMultilevel"/>
    <w:tmpl w:val="F3E06E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40530"/>
    <w:multiLevelType w:val="hybridMultilevel"/>
    <w:tmpl w:val="3E4E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B6328"/>
    <w:multiLevelType w:val="multilevel"/>
    <w:tmpl w:val="9A40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2C3333"/>
    <w:multiLevelType w:val="multilevel"/>
    <w:tmpl w:val="BB36A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8165AB"/>
    <w:multiLevelType w:val="multilevel"/>
    <w:tmpl w:val="3FB6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2E5ED4"/>
    <w:multiLevelType w:val="hybridMultilevel"/>
    <w:tmpl w:val="7BCCD25A"/>
    <w:lvl w:ilvl="0" w:tplc="5F7EBBF4">
      <w:start w:val="1"/>
      <w:numFmt w:val="decimal"/>
      <w:lvlText w:val="%1."/>
      <w:lvlJc w:val="left"/>
      <w:pPr>
        <w:ind w:left="720" w:hanging="360"/>
      </w:pPr>
    </w:lvl>
    <w:lvl w:ilvl="1" w:tplc="286C0D78">
      <w:start w:val="1"/>
      <w:numFmt w:val="lowerLetter"/>
      <w:lvlText w:val="%2."/>
      <w:lvlJc w:val="left"/>
      <w:pPr>
        <w:ind w:left="1440" w:hanging="360"/>
      </w:pPr>
    </w:lvl>
    <w:lvl w:ilvl="2" w:tplc="2E2E235C">
      <w:start w:val="1"/>
      <w:numFmt w:val="lowerRoman"/>
      <w:lvlText w:val="%3."/>
      <w:lvlJc w:val="right"/>
      <w:pPr>
        <w:ind w:left="2160" w:hanging="180"/>
      </w:pPr>
    </w:lvl>
    <w:lvl w:ilvl="3" w:tplc="C86C613C">
      <w:start w:val="1"/>
      <w:numFmt w:val="decimal"/>
      <w:lvlText w:val="%4."/>
      <w:lvlJc w:val="left"/>
      <w:pPr>
        <w:ind w:left="2880" w:hanging="360"/>
      </w:pPr>
    </w:lvl>
    <w:lvl w:ilvl="4" w:tplc="B1BC0ABC">
      <w:start w:val="1"/>
      <w:numFmt w:val="lowerLetter"/>
      <w:lvlText w:val="%5."/>
      <w:lvlJc w:val="left"/>
      <w:pPr>
        <w:ind w:left="3600" w:hanging="360"/>
      </w:pPr>
    </w:lvl>
    <w:lvl w:ilvl="5" w:tplc="361C5D36">
      <w:start w:val="1"/>
      <w:numFmt w:val="lowerRoman"/>
      <w:lvlText w:val="%6."/>
      <w:lvlJc w:val="right"/>
      <w:pPr>
        <w:ind w:left="4320" w:hanging="180"/>
      </w:pPr>
    </w:lvl>
    <w:lvl w:ilvl="6" w:tplc="65446238">
      <w:start w:val="1"/>
      <w:numFmt w:val="decimal"/>
      <w:lvlText w:val="%7."/>
      <w:lvlJc w:val="left"/>
      <w:pPr>
        <w:ind w:left="5040" w:hanging="360"/>
      </w:pPr>
    </w:lvl>
    <w:lvl w:ilvl="7" w:tplc="53AA0172">
      <w:start w:val="1"/>
      <w:numFmt w:val="lowerLetter"/>
      <w:lvlText w:val="%8."/>
      <w:lvlJc w:val="left"/>
      <w:pPr>
        <w:ind w:left="5760" w:hanging="360"/>
      </w:pPr>
    </w:lvl>
    <w:lvl w:ilvl="8" w:tplc="F1968F92">
      <w:start w:val="1"/>
      <w:numFmt w:val="lowerRoman"/>
      <w:lvlText w:val="%9."/>
      <w:lvlJc w:val="right"/>
      <w:pPr>
        <w:ind w:left="6480" w:hanging="180"/>
      </w:pPr>
    </w:lvl>
  </w:abstractNum>
  <w:abstractNum w:abstractNumId="40" w15:restartNumberingAfterBreak="0">
    <w:nsid w:val="666D3125"/>
    <w:multiLevelType w:val="hybridMultilevel"/>
    <w:tmpl w:val="0C0EE1D6"/>
    <w:lvl w:ilvl="0" w:tplc="E2AEB5DA">
      <w:start w:val="5"/>
      <w:numFmt w:val="decimal"/>
      <w:lvlText w:val="%1."/>
      <w:lvlJc w:val="left"/>
      <w:pPr>
        <w:tabs>
          <w:tab w:val="num" w:pos="720"/>
        </w:tabs>
        <w:ind w:left="720" w:hanging="360"/>
      </w:pPr>
    </w:lvl>
    <w:lvl w:ilvl="1" w:tplc="1E3C31AC" w:tentative="1">
      <w:start w:val="1"/>
      <w:numFmt w:val="decimal"/>
      <w:lvlText w:val="%2."/>
      <w:lvlJc w:val="left"/>
      <w:pPr>
        <w:tabs>
          <w:tab w:val="num" w:pos="1440"/>
        </w:tabs>
        <w:ind w:left="1440" w:hanging="360"/>
      </w:pPr>
    </w:lvl>
    <w:lvl w:ilvl="2" w:tplc="E75EC640" w:tentative="1">
      <w:start w:val="1"/>
      <w:numFmt w:val="decimal"/>
      <w:lvlText w:val="%3."/>
      <w:lvlJc w:val="left"/>
      <w:pPr>
        <w:tabs>
          <w:tab w:val="num" w:pos="2160"/>
        </w:tabs>
        <w:ind w:left="2160" w:hanging="360"/>
      </w:pPr>
    </w:lvl>
    <w:lvl w:ilvl="3" w:tplc="13B6A6DE" w:tentative="1">
      <w:start w:val="1"/>
      <w:numFmt w:val="decimal"/>
      <w:lvlText w:val="%4."/>
      <w:lvlJc w:val="left"/>
      <w:pPr>
        <w:tabs>
          <w:tab w:val="num" w:pos="2880"/>
        </w:tabs>
        <w:ind w:left="2880" w:hanging="360"/>
      </w:pPr>
    </w:lvl>
    <w:lvl w:ilvl="4" w:tplc="1BE81416" w:tentative="1">
      <w:start w:val="1"/>
      <w:numFmt w:val="decimal"/>
      <w:lvlText w:val="%5."/>
      <w:lvlJc w:val="left"/>
      <w:pPr>
        <w:tabs>
          <w:tab w:val="num" w:pos="3600"/>
        </w:tabs>
        <w:ind w:left="3600" w:hanging="360"/>
      </w:pPr>
    </w:lvl>
    <w:lvl w:ilvl="5" w:tplc="D486D0E2" w:tentative="1">
      <w:start w:val="1"/>
      <w:numFmt w:val="decimal"/>
      <w:lvlText w:val="%6."/>
      <w:lvlJc w:val="left"/>
      <w:pPr>
        <w:tabs>
          <w:tab w:val="num" w:pos="4320"/>
        </w:tabs>
        <w:ind w:left="4320" w:hanging="360"/>
      </w:pPr>
    </w:lvl>
    <w:lvl w:ilvl="6" w:tplc="05D88F18" w:tentative="1">
      <w:start w:val="1"/>
      <w:numFmt w:val="decimal"/>
      <w:lvlText w:val="%7."/>
      <w:lvlJc w:val="left"/>
      <w:pPr>
        <w:tabs>
          <w:tab w:val="num" w:pos="5040"/>
        </w:tabs>
        <w:ind w:left="5040" w:hanging="360"/>
      </w:pPr>
    </w:lvl>
    <w:lvl w:ilvl="7" w:tplc="303CBDE4" w:tentative="1">
      <w:start w:val="1"/>
      <w:numFmt w:val="decimal"/>
      <w:lvlText w:val="%8."/>
      <w:lvlJc w:val="left"/>
      <w:pPr>
        <w:tabs>
          <w:tab w:val="num" w:pos="5760"/>
        </w:tabs>
        <w:ind w:left="5760" w:hanging="360"/>
      </w:pPr>
    </w:lvl>
    <w:lvl w:ilvl="8" w:tplc="86AE2AB8" w:tentative="1">
      <w:start w:val="1"/>
      <w:numFmt w:val="decimal"/>
      <w:lvlText w:val="%9."/>
      <w:lvlJc w:val="left"/>
      <w:pPr>
        <w:tabs>
          <w:tab w:val="num" w:pos="6480"/>
        </w:tabs>
        <w:ind w:left="6480" w:hanging="360"/>
      </w:pPr>
    </w:lvl>
  </w:abstractNum>
  <w:abstractNum w:abstractNumId="41" w15:restartNumberingAfterBreak="0">
    <w:nsid w:val="6FED30AC"/>
    <w:multiLevelType w:val="multilevel"/>
    <w:tmpl w:val="CD6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E72669"/>
    <w:multiLevelType w:val="multilevel"/>
    <w:tmpl w:val="8EE0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D11D5F"/>
    <w:multiLevelType w:val="hybridMultilevel"/>
    <w:tmpl w:val="581E0DD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34C6BD9"/>
    <w:multiLevelType w:val="hybridMultilevel"/>
    <w:tmpl w:val="C6D4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CF19A9"/>
    <w:multiLevelType w:val="multilevel"/>
    <w:tmpl w:val="1738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331A6A"/>
    <w:multiLevelType w:val="multilevel"/>
    <w:tmpl w:val="10CA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EB2FBA"/>
    <w:multiLevelType w:val="multilevel"/>
    <w:tmpl w:val="6FC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6E3867"/>
    <w:multiLevelType w:val="multilevel"/>
    <w:tmpl w:val="100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9F4DF8"/>
    <w:multiLevelType w:val="multilevel"/>
    <w:tmpl w:val="B65E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40"/>
  </w:num>
  <w:num w:numId="3">
    <w:abstractNumId w:val="17"/>
  </w:num>
  <w:num w:numId="4">
    <w:abstractNumId w:val="33"/>
  </w:num>
  <w:num w:numId="5">
    <w:abstractNumId w:val="43"/>
  </w:num>
  <w:num w:numId="6">
    <w:abstractNumId w:val="12"/>
  </w:num>
  <w:num w:numId="7">
    <w:abstractNumId w:val="26"/>
  </w:num>
  <w:num w:numId="8">
    <w:abstractNumId w:val="30"/>
  </w:num>
  <w:num w:numId="9">
    <w:abstractNumId w:val="19"/>
  </w:num>
  <w:num w:numId="10">
    <w:abstractNumId w:val="5"/>
  </w:num>
  <w:num w:numId="11">
    <w:abstractNumId w:val="23"/>
  </w:num>
  <w:num w:numId="12">
    <w:abstractNumId w:val="1"/>
  </w:num>
  <w:num w:numId="13">
    <w:abstractNumId w:val="34"/>
  </w:num>
  <w:num w:numId="14">
    <w:abstractNumId w:val="13"/>
  </w:num>
  <w:num w:numId="15">
    <w:abstractNumId w:val="15"/>
  </w:num>
  <w:num w:numId="16">
    <w:abstractNumId w:val="44"/>
  </w:num>
  <w:num w:numId="17">
    <w:abstractNumId w:val="35"/>
  </w:num>
  <w:num w:numId="18">
    <w:abstractNumId w:val="9"/>
  </w:num>
  <w:num w:numId="19">
    <w:abstractNumId w:val="6"/>
  </w:num>
  <w:num w:numId="20">
    <w:abstractNumId w:val="10"/>
  </w:num>
  <w:num w:numId="21">
    <w:abstractNumId w:val="39"/>
  </w:num>
  <w:num w:numId="22">
    <w:abstractNumId w:val="11"/>
  </w:num>
  <w:num w:numId="23">
    <w:abstractNumId w:val="32"/>
  </w:num>
  <w:num w:numId="24">
    <w:abstractNumId w:val="8"/>
  </w:num>
  <w:num w:numId="25">
    <w:abstractNumId w:val="7"/>
  </w:num>
  <w:num w:numId="26">
    <w:abstractNumId w:val="48"/>
  </w:num>
  <w:num w:numId="27">
    <w:abstractNumId w:val="38"/>
  </w:num>
  <w:num w:numId="28">
    <w:abstractNumId w:val="31"/>
  </w:num>
  <w:num w:numId="29">
    <w:abstractNumId w:val="29"/>
  </w:num>
  <w:num w:numId="30">
    <w:abstractNumId w:val="16"/>
  </w:num>
  <w:num w:numId="31">
    <w:abstractNumId w:val="41"/>
  </w:num>
  <w:num w:numId="32">
    <w:abstractNumId w:val="22"/>
  </w:num>
  <w:num w:numId="33">
    <w:abstractNumId w:val="24"/>
  </w:num>
  <w:num w:numId="34">
    <w:abstractNumId w:val="27"/>
  </w:num>
  <w:num w:numId="35">
    <w:abstractNumId w:val="36"/>
  </w:num>
  <w:num w:numId="36">
    <w:abstractNumId w:val="49"/>
  </w:num>
  <w:num w:numId="37">
    <w:abstractNumId w:val="14"/>
  </w:num>
  <w:num w:numId="38">
    <w:abstractNumId w:val="47"/>
  </w:num>
  <w:num w:numId="39">
    <w:abstractNumId w:val="21"/>
  </w:num>
  <w:num w:numId="40">
    <w:abstractNumId w:val="25"/>
  </w:num>
  <w:num w:numId="41">
    <w:abstractNumId w:val="3"/>
  </w:num>
  <w:num w:numId="42">
    <w:abstractNumId w:val="45"/>
  </w:num>
  <w:num w:numId="43">
    <w:abstractNumId w:val="0"/>
  </w:num>
  <w:num w:numId="44">
    <w:abstractNumId w:val="2"/>
  </w:num>
  <w:num w:numId="45">
    <w:abstractNumId w:val="28"/>
  </w:num>
  <w:num w:numId="46">
    <w:abstractNumId w:val="42"/>
  </w:num>
  <w:num w:numId="47">
    <w:abstractNumId w:val="46"/>
  </w:num>
  <w:num w:numId="48">
    <w:abstractNumId w:val="20"/>
  </w:num>
  <w:num w:numId="49">
    <w:abstractNumId w:val="1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FD"/>
    <w:rsid w:val="000020CF"/>
    <w:rsid w:val="00046926"/>
    <w:rsid w:val="000718C4"/>
    <w:rsid w:val="000C3D78"/>
    <w:rsid w:val="0010479D"/>
    <w:rsid w:val="00127105"/>
    <w:rsid w:val="001961F0"/>
    <w:rsid w:val="001A2567"/>
    <w:rsid w:val="001B244B"/>
    <w:rsid w:val="001E0243"/>
    <w:rsid w:val="001E5A83"/>
    <w:rsid w:val="00207D00"/>
    <w:rsid w:val="00267179"/>
    <w:rsid w:val="0027104F"/>
    <w:rsid w:val="00280B12"/>
    <w:rsid w:val="002A293F"/>
    <w:rsid w:val="002B33BA"/>
    <w:rsid w:val="002B64DF"/>
    <w:rsid w:val="002E322D"/>
    <w:rsid w:val="002E5897"/>
    <w:rsid w:val="003351BA"/>
    <w:rsid w:val="0034565F"/>
    <w:rsid w:val="003456D5"/>
    <w:rsid w:val="003619E7"/>
    <w:rsid w:val="00383D98"/>
    <w:rsid w:val="003B0688"/>
    <w:rsid w:val="003B5ABE"/>
    <w:rsid w:val="003C09CB"/>
    <w:rsid w:val="003D7E28"/>
    <w:rsid w:val="00415CF4"/>
    <w:rsid w:val="00424E0E"/>
    <w:rsid w:val="00425602"/>
    <w:rsid w:val="004451AF"/>
    <w:rsid w:val="00486F50"/>
    <w:rsid w:val="00494311"/>
    <w:rsid w:val="004A2F1A"/>
    <w:rsid w:val="004A580C"/>
    <w:rsid w:val="004A7EE7"/>
    <w:rsid w:val="004D084F"/>
    <w:rsid w:val="00516D2F"/>
    <w:rsid w:val="00523F2E"/>
    <w:rsid w:val="00532E75"/>
    <w:rsid w:val="005532AE"/>
    <w:rsid w:val="00554212"/>
    <w:rsid w:val="0055565F"/>
    <w:rsid w:val="00557882"/>
    <w:rsid w:val="00562B9E"/>
    <w:rsid w:val="00574F6F"/>
    <w:rsid w:val="00581856"/>
    <w:rsid w:val="00585D77"/>
    <w:rsid w:val="005A421D"/>
    <w:rsid w:val="005B7A82"/>
    <w:rsid w:val="005D24E9"/>
    <w:rsid w:val="005F3D28"/>
    <w:rsid w:val="006101E8"/>
    <w:rsid w:val="00650066"/>
    <w:rsid w:val="00670BCF"/>
    <w:rsid w:val="006920C7"/>
    <w:rsid w:val="006A6B2B"/>
    <w:rsid w:val="006A7EE5"/>
    <w:rsid w:val="006D43C4"/>
    <w:rsid w:val="00790CF2"/>
    <w:rsid w:val="007A11BA"/>
    <w:rsid w:val="007B2887"/>
    <w:rsid w:val="00807108"/>
    <w:rsid w:val="00813AB4"/>
    <w:rsid w:val="00814C6F"/>
    <w:rsid w:val="008150AB"/>
    <w:rsid w:val="008205F1"/>
    <w:rsid w:val="00840B06"/>
    <w:rsid w:val="008432E0"/>
    <w:rsid w:val="008A7246"/>
    <w:rsid w:val="008B5270"/>
    <w:rsid w:val="008C1755"/>
    <w:rsid w:val="008C3F93"/>
    <w:rsid w:val="008F10E5"/>
    <w:rsid w:val="00906269"/>
    <w:rsid w:val="00955CFD"/>
    <w:rsid w:val="00986CD2"/>
    <w:rsid w:val="00993E27"/>
    <w:rsid w:val="009C3507"/>
    <w:rsid w:val="009D3394"/>
    <w:rsid w:val="009F6E09"/>
    <w:rsid w:val="00A24F8B"/>
    <w:rsid w:val="00A35B21"/>
    <w:rsid w:val="00A53A09"/>
    <w:rsid w:val="00A80173"/>
    <w:rsid w:val="00A9146F"/>
    <w:rsid w:val="00A96E47"/>
    <w:rsid w:val="00B17B38"/>
    <w:rsid w:val="00B65984"/>
    <w:rsid w:val="00B8545E"/>
    <w:rsid w:val="00C10484"/>
    <w:rsid w:val="00C56DBB"/>
    <w:rsid w:val="00C828AF"/>
    <w:rsid w:val="00CA2397"/>
    <w:rsid w:val="00CC3BE1"/>
    <w:rsid w:val="00CC73AB"/>
    <w:rsid w:val="00CC78EF"/>
    <w:rsid w:val="00CE660C"/>
    <w:rsid w:val="00D13609"/>
    <w:rsid w:val="00D22089"/>
    <w:rsid w:val="00D23342"/>
    <w:rsid w:val="00D26DDF"/>
    <w:rsid w:val="00D27033"/>
    <w:rsid w:val="00D33E7E"/>
    <w:rsid w:val="00DB0938"/>
    <w:rsid w:val="00DE059E"/>
    <w:rsid w:val="00DE4E50"/>
    <w:rsid w:val="00DF2647"/>
    <w:rsid w:val="00E3207B"/>
    <w:rsid w:val="00E32FA6"/>
    <w:rsid w:val="00E35F1C"/>
    <w:rsid w:val="00E444F7"/>
    <w:rsid w:val="00E46FC1"/>
    <w:rsid w:val="00E47993"/>
    <w:rsid w:val="00E65F93"/>
    <w:rsid w:val="00E96866"/>
    <w:rsid w:val="00E96DDF"/>
    <w:rsid w:val="00EA1C41"/>
    <w:rsid w:val="00EB549F"/>
    <w:rsid w:val="00EC6A2D"/>
    <w:rsid w:val="00EE29D0"/>
    <w:rsid w:val="00F067EF"/>
    <w:rsid w:val="00F072DC"/>
    <w:rsid w:val="00F43D3C"/>
    <w:rsid w:val="00F86F7D"/>
    <w:rsid w:val="00F874DD"/>
    <w:rsid w:val="00FA24C9"/>
    <w:rsid w:val="00FC65FE"/>
    <w:rsid w:val="00FD2412"/>
    <w:rsid w:val="00FD7281"/>
    <w:rsid w:val="00FF08A6"/>
    <w:rsid w:val="037B7EA4"/>
    <w:rsid w:val="0595F38E"/>
    <w:rsid w:val="07CDAF88"/>
    <w:rsid w:val="0863B350"/>
    <w:rsid w:val="089F4839"/>
    <w:rsid w:val="0903C635"/>
    <w:rsid w:val="0980CC94"/>
    <w:rsid w:val="10A33C55"/>
    <w:rsid w:val="113BFCC1"/>
    <w:rsid w:val="11B75DAE"/>
    <w:rsid w:val="136E1CE2"/>
    <w:rsid w:val="148DAC42"/>
    <w:rsid w:val="14D13767"/>
    <w:rsid w:val="15F2D67F"/>
    <w:rsid w:val="173AC9C5"/>
    <w:rsid w:val="17D0DB1A"/>
    <w:rsid w:val="18410F00"/>
    <w:rsid w:val="1B51C014"/>
    <w:rsid w:val="1CBE3846"/>
    <w:rsid w:val="1CECCF82"/>
    <w:rsid w:val="1D91DF0B"/>
    <w:rsid w:val="1E80DEB4"/>
    <w:rsid w:val="1F477B58"/>
    <w:rsid w:val="20E1AC0B"/>
    <w:rsid w:val="21118DFA"/>
    <w:rsid w:val="216028C8"/>
    <w:rsid w:val="216857F7"/>
    <w:rsid w:val="21787EA2"/>
    <w:rsid w:val="2265502E"/>
    <w:rsid w:val="22A81C0E"/>
    <w:rsid w:val="23713F5F"/>
    <w:rsid w:val="26587365"/>
    <w:rsid w:val="26A01EC1"/>
    <w:rsid w:val="2844B082"/>
    <w:rsid w:val="293948DA"/>
    <w:rsid w:val="2B90BF60"/>
    <w:rsid w:val="2BCCA18F"/>
    <w:rsid w:val="2DA41A93"/>
    <w:rsid w:val="2DEACEB5"/>
    <w:rsid w:val="31006A06"/>
    <w:rsid w:val="32DD978D"/>
    <w:rsid w:val="335E4BA6"/>
    <w:rsid w:val="34E6C2BC"/>
    <w:rsid w:val="35D4CE2C"/>
    <w:rsid w:val="3605910F"/>
    <w:rsid w:val="36995768"/>
    <w:rsid w:val="36A5DB8E"/>
    <w:rsid w:val="36E931F0"/>
    <w:rsid w:val="370EEF8F"/>
    <w:rsid w:val="3AB59010"/>
    <w:rsid w:val="3B7BC7A9"/>
    <w:rsid w:val="3DABB619"/>
    <w:rsid w:val="3F3A1382"/>
    <w:rsid w:val="3F8BAAAC"/>
    <w:rsid w:val="41F177DA"/>
    <w:rsid w:val="4497E75A"/>
    <w:rsid w:val="4633499F"/>
    <w:rsid w:val="4952AAB1"/>
    <w:rsid w:val="4ADFB195"/>
    <w:rsid w:val="4C72CB1A"/>
    <w:rsid w:val="4DADAA9F"/>
    <w:rsid w:val="4F1A22D1"/>
    <w:rsid w:val="4FE709E3"/>
    <w:rsid w:val="5156DB08"/>
    <w:rsid w:val="56181FCC"/>
    <w:rsid w:val="58FC7A1B"/>
    <w:rsid w:val="59507B9F"/>
    <w:rsid w:val="5B19E279"/>
    <w:rsid w:val="5C878D23"/>
    <w:rsid w:val="5E79C0ED"/>
    <w:rsid w:val="5F0FC22F"/>
    <w:rsid w:val="64CDE304"/>
    <w:rsid w:val="6669B365"/>
    <w:rsid w:val="672B03E3"/>
    <w:rsid w:val="6BB40A6C"/>
    <w:rsid w:val="6C1A7AEA"/>
    <w:rsid w:val="6C3E63AC"/>
    <w:rsid w:val="6C67061D"/>
    <w:rsid w:val="6E3F13AF"/>
    <w:rsid w:val="71B469EE"/>
    <w:rsid w:val="73E81C45"/>
    <w:rsid w:val="75B1831F"/>
    <w:rsid w:val="7755CB20"/>
    <w:rsid w:val="793B3ED8"/>
    <w:rsid w:val="7B51E0D1"/>
    <w:rsid w:val="7CD63627"/>
    <w:rsid w:val="7E8C6BB6"/>
    <w:rsid w:val="7EAA961F"/>
    <w:rsid w:val="7F31B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3BB5"/>
  <w15:chartTrackingRefBased/>
  <w15:docId w15:val="{2A3CC740-76B5-41ED-BF78-08E46193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CFD"/>
    <w:rPr>
      <w:color w:val="0563C1" w:themeColor="hyperlink"/>
      <w:u w:val="single"/>
    </w:rPr>
  </w:style>
  <w:style w:type="paragraph" w:styleId="ListParagraph">
    <w:name w:val="List Paragraph"/>
    <w:aliases w:val="Numbered list"/>
    <w:basedOn w:val="Normal"/>
    <w:link w:val="ListParagraphChar"/>
    <w:uiPriority w:val="34"/>
    <w:qFormat/>
    <w:rsid w:val="006A6B2B"/>
    <w:pPr>
      <w:spacing w:after="0" w:line="240" w:lineRule="auto"/>
      <w:ind w:left="720"/>
    </w:pPr>
    <w:rPr>
      <w:rFonts w:ascii="Arial" w:eastAsia="Times New Roman" w:hAnsi="Arial" w:cs="Times New Roman"/>
    </w:rPr>
  </w:style>
  <w:style w:type="paragraph" w:styleId="NormalWeb">
    <w:name w:val="Normal (Web)"/>
    <w:basedOn w:val="Normal"/>
    <w:uiPriority w:val="99"/>
    <w:unhideWhenUsed/>
    <w:rsid w:val="00383D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3D98"/>
    <w:rPr>
      <w:b/>
      <w:bCs/>
    </w:rPr>
  </w:style>
  <w:style w:type="character" w:customStyle="1" w:styleId="ListParagraphChar">
    <w:name w:val="List Paragraph Char"/>
    <w:aliases w:val="Numbered list Char"/>
    <w:basedOn w:val="DefaultParagraphFont"/>
    <w:link w:val="ListParagraph"/>
    <w:uiPriority w:val="34"/>
    <w:rsid w:val="001B244B"/>
    <w:rPr>
      <w:rFonts w:ascii="Arial" w:eastAsia="Times New Roman" w:hAnsi="Arial" w:cs="Times New Roman"/>
    </w:rPr>
  </w:style>
  <w:style w:type="character" w:customStyle="1" w:styleId="UnresolvedMention">
    <w:name w:val="Unresolved Mention"/>
    <w:basedOn w:val="DefaultParagraphFont"/>
    <w:uiPriority w:val="99"/>
    <w:semiHidden/>
    <w:unhideWhenUsed/>
    <w:rsid w:val="003B5ABE"/>
    <w:rPr>
      <w:color w:val="605E5C"/>
      <w:shd w:val="clear" w:color="auto" w:fill="E1DFDD"/>
    </w:rPr>
  </w:style>
  <w:style w:type="paragraph" w:customStyle="1" w:styleId="paragraph">
    <w:name w:val="paragraph"/>
    <w:basedOn w:val="Normal"/>
    <w:rsid w:val="003D7E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7E28"/>
  </w:style>
  <w:style w:type="character" w:customStyle="1" w:styleId="eop">
    <w:name w:val="eop"/>
    <w:basedOn w:val="DefaultParagraphFont"/>
    <w:rsid w:val="003D7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3347">
      <w:bodyDiv w:val="1"/>
      <w:marLeft w:val="0"/>
      <w:marRight w:val="0"/>
      <w:marTop w:val="0"/>
      <w:marBottom w:val="0"/>
      <w:divBdr>
        <w:top w:val="none" w:sz="0" w:space="0" w:color="auto"/>
        <w:left w:val="none" w:sz="0" w:space="0" w:color="auto"/>
        <w:bottom w:val="none" w:sz="0" w:space="0" w:color="auto"/>
        <w:right w:val="none" w:sz="0" w:space="0" w:color="auto"/>
      </w:divBdr>
      <w:divsChild>
        <w:div w:id="67582297">
          <w:marLeft w:val="-225"/>
          <w:marRight w:val="-225"/>
          <w:marTop w:val="0"/>
          <w:marBottom w:val="0"/>
          <w:divBdr>
            <w:top w:val="none" w:sz="0" w:space="0" w:color="auto"/>
            <w:left w:val="none" w:sz="0" w:space="0" w:color="auto"/>
            <w:bottom w:val="none" w:sz="0" w:space="0" w:color="auto"/>
            <w:right w:val="none" w:sz="0" w:space="0" w:color="auto"/>
          </w:divBdr>
          <w:divsChild>
            <w:div w:id="1028875308">
              <w:marLeft w:val="0"/>
              <w:marRight w:val="0"/>
              <w:marTop w:val="0"/>
              <w:marBottom w:val="0"/>
              <w:divBdr>
                <w:top w:val="none" w:sz="0" w:space="0" w:color="auto"/>
                <w:left w:val="none" w:sz="0" w:space="0" w:color="auto"/>
                <w:bottom w:val="none" w:sz="0" w:space="0" w:color="auto"/>
                <w:right w:val="none" w:sz="0" w:space="0" w:color="auto"/>
              </w:divBdr>
            </w:div>
            <w:div w:id="1656907235">
              <w:marLeft w:val="0"/>
              <w:marRight w:val="0"/>
              <w:marTop w:val="0"/>
              <w:marBottom w:val="0"/>
              <w:divBdr>
                <w:top w:val="none" w:sz="0" w:space="0" w:color="auto"/>
                <w:left w:val="none" w:sz="0" w:space="0" w:color="auto"/>
                <w:bottom w:val="none" w:sz="0" w:space="0" w:color="auto"/>
                <w:right w:val="none" w:sz="0" w:space="0" w:color="auto"/>
              </w:divBdr>
            </w:div>
          </w:divsChild>
        </w:div>
        <w:div w:id="1930649748">
          <w:marLeft w:val="0"/>
          <w:marRight w:val="0"/>
          <w:marTop w:val="0"/>
          <w:marBottom w:val="0"/>
          <w:divBdr>
            <w:top w:val="none" w:sz="0" w:space="0" w:color="auto"/>
            <w:left w:val="none" w:sz="0" w:space="0" w:color="auto"/>
            <w:bottom w:val="single" w:sz="6" w:space="7" w:color="FFFFFF"/>
            <w:right w:val="none" w:sz="0" w:space="0" w:color="auto"/>
          </w:divBdr>
        </w:div>
        <w:div w:id="1944336584">
          <w:marLeft w:val="0"/>
          <w:marRight w:val="0"/>
          <w:marTop w:val="0"/>
          <w:marBottom w:val="533"/>
          <w:divBdr>
            <w:top w:val="none" w:sz="0" w:space="0" w:color="auto"/>
            <w:left w:val="none" w:sz="0" w:space="0" w:color="auto"/>
            <w:bottom w:val="none" w:sz="0" w:space="0" w:color="auto"/>
            <w:right w:val="none" w:sz="0" w:space="0" w:color="auto"/>
          </w:divBdr>
          <w:divsChild>
            <w:div w:id="535972552">
              <w:marLeft w:val="0"/>
              <w:marRight w:val="0"/>
              <w:marTop w:val="0"/>
              <w:marBottom w:val="0"/>
              <w:divBdr>
                <w:top w:val="none" w:sz="0" w:space="0" w:color="auto"/>
                <w:left w:val="none" w:sz="0" w:space="0" w:color="auto"/>
                <w:bottom w:val="none" w:sz="0" w:space="0" w:color="auto"/>
                <w:right w:val="none" w:sz="0" w:space="0" w:color="auto"/>
              </w:divBdr>
            </w:div>
            <w:div w:id="1077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8908">
      <w:bodyDiv w:val="1"/>
      <w:marLeft w:val="0"/>
      <w:marRight w:val="0"/>
      <w:marTop w:val="0"/>
      <w:marBottom w:val="0"/>
      <w:divBdr>
        <w:top w:val="none" w:sz="0" w:space="0" w:color="auto"/>
        <w:left w:val="none" w:sz="0" w:space="0" w:color="auto"/>
        <w:bottom w:val="none" w:sz="0" w:space="0" w:color="auto"/>
        <w:right w:val="none" w:sz="0" w:space="0" w:color="auto"/>
      </w:divBdr>
      <w:divsChild>
        <w:div w:id="2105761093">
          <w:marLeft w:val="0"/>
          <w:marRight w:val="0"/>
          <w:marTop w:val="120"/>
          <w:marBottom w:val="120"/>
          <w:divBdr>
            <w:top w:val="none" w:sz="0" w:space="0" w:color="auto"/>
            <w:left w:val="none" w:sz="0" w:space="0" w:color="auto"/>
            <w:bottom w:val="none" w:sz="0" w:space="0" w:color="auto"/>
            <w:right w:val="none" w:sz="0" w:space="0" w:color="auto"/>
          </w:divBdr>
          <w:divsChild>
            <w:div w:id="623317230">
              <w:marLeft w:val="0"/>
              <w:marRight w:val="0"/>
              <w:marTop w:val="0"/>
              <w:marBottom w:val="0"/>
              <w:divBdr>
                <w:top w:val="none" w:sz="0" w:space="0" w:color="auto"/>
                <w:left w:val="none" w:sz="0" w:space="0" w:color="auto"/>
                <w:bottom w:val="none" w:sz="0" w:space="0" w:color="auto"/>
                <w:right w:val="none" w:sz="0" w:space="0" w:color="auto"/>
              </w:divBdr>
            </w:div>
          </w:divsChild>
        </w:div>
        <w:div w:id="465392680">
          <w:marLeft w:val="0"/>
          <w:marRight w:val="0"/>
          <w:marTop w:val="0"/>
          <w:marBottom w:val="120"/>
          <w:divBdr>
            <w:top w:val="none" w:sz="0" w:space="0" w:color="auto"/>
            <w:left w:val="none" w:sz="0" w:space="0" w:color="auto"/>
            <w:bottom w:val="none" w:sz="0" w:space="0" w:color="auto"/>
            <w:right w:val="none" w:sz="0" w:space="0" w:color="auto"/>
          </w:divBdr>
          <w:divsChild>
            <w:div w:id="831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7607">
      <w:bodyDiv w:val="1"/>
      <w:marLeft w:val="0"/>
      <w:marRight w:val="0"/>
      <w:marTop w:val="0"/>
      <w:marBottom w:val="0"/>
      <w:divBdr>
        <w:top w:val="none" w:sz="0" w:space="0" w:color="auto"/>
        <w:left w:val="none" w:sz="0" w:space="0" w:color="auto"/>
        <w:bottom w:val="none" w:sz="0" w:space="0" w:color="auto"/>
        <w:right w:val="none" w:sz="0" w:space="0" w:color="auto"/>
      </w:divBdr>
    </w:div>
    <w:div w:id="1001347389">
      <w:bodyDiv w:val="1"/>
      <w:marLeft w:val="0"/>
      <w:marRight w:val="0"/>
      <w:marTop w:val="0"/>
      <w:marBottom w:val="0"/>
      <w:divBdr>
        <w:top w:val="none" w:sz="0" w:space="0" w:color="auto"/>
        <w:left w:val="none" w:sz="0" w:space="0" w:color="auto"/>
        <w:bottom w:val="none" w:sz="0" w:space="0" w:color="auto"/>
        <w:right w:val="none" w:sz="0" w:space="0" w:color="auto"/>
      </w:divBdr>
    </w:div>
    <w:div w:id="2081587144">
      <w:bodyDiv w:val="1"/>
      <w:marLeft w:val="0"/>
      <w:marRight w:val="0"/>
      <w:marTop w:val="0"/>
      <w:marBottom w:val="0"/>
      <w:divBdr>
        <w:top w:val="none" w:sz="0" w:space="0" w:color="auto"/>
        <w:left w:val="none" w:sz="0" w:space="0" w:color="auto"/>
        <w:bottom w:val="none" w:sz="0" w:space="0" w:color="auto"/>
        <w:right w:val="none" w:sz="0" w:space="0" w:color="auto"/>
      </w:divBdr>
      <w:divsChild>
        <w:div w:id="1839884262">
          <w:marLeft w:val="0"/>
          <w:marRight w:val="0"/>
          <w:marTop w:val="0"/>
          <w:marBottom w:val="0"/>
          <w:divBdr>
            <w:top w:val="none" w:sz="0" w:space="0" w:color="auto"/>
            <w:left w:val="none" w:sz="0" w:space="0" w:color="auto"/>
            <w:bottom w:val="none" w:sz="0" w:space="0" w:color="auto"/>
            <w:right w:val="none" w:sz="0" w:space="0" w:color="auto"/>
          </w:divBdr>
        </w:div>
        <w:div w:id="292641619">
          <w:marLeft w:val="0"/>
          <w:marRight w:val="0"/>
          <w:marTop w:val="0"/>
          <w:marBottom w:val="0"/>
          <w:divBdr>
            <w:top w:val="none" w:sz="0" w:space="0" w:color="auto"/>
            <w:left w:val="none" w:sz="0" w:space="0" w:color="auto"/>
            <w:bottom w:val="none" w:sz="0" w:space="0" w:color="auto"/>
            <w:right w:val="none" w:sz="0" w:space="0" w:color="auto"/>
          </w:divBdr>
        </w:div>
        <w:div w:id="683476527">
          <w:marLeft w:val="0"/>
          <w:marRight w:val="0"/>
          <w:marTop w:val="0"/>
          <w:marBottom w:val="0"/>
          <w:divBdr>
            <w:top w:val="none" w:sz="0" w:space="0" w:color="auto"/>
            <w:left w:val="none" w:sz="0" w:space="0" w:color="auto"/>
            <w:bottom w:val="none" w:sz="0" w:space="0" w:color="auto"/>
            <w:right w:val="none" w:sz="0" w:space="0" w:color="auto"/>
          </w:divBdr>
        </w:div>
        <w:div w:id="1911841226">
          <w:marLeft w:val="0"/>
          <w:marRight w:val="0"/>
          <w:marTop w:val="0"/>
          <w:marBottom w:val="0"/>
          <w:divBdr>
            <w:top w:val="none" w:sz="0" w:space="0" w:color="auto"/>
            <w:left w:val="none" w:sz="0" w:space="0" w:color="auto"/>
            <w:bottom w:val="none" w:sz="0" w:space="0" w:color="auto"/>
            <w:right w:val="none" w:sz="0" w:space="0" w:color="auto"/>
          </w:divBdr>
          <w:divsChild>
            <w:div w:id="1036391061">
              <w:marLeft w:val="-75"/>
              <w:marRight w:val="0"/>
              <w:marTop w:val="30"/>
              <w:marBottom w:val="30"/>
              <w:divBdr>
                <w:top w:val="none" w:sz="0" w:space="0" w:color="auto"/>
                <w:left w:val="none" w:sz="0" w:space="0" w:color="auto"/>
                <w:bottom w:val="none" w:sz="0" w:space="0" w:color="auto"/>
                <w:right w:val="none" w:sz="0" w:space="0" w:color="auto"/>
              </w:divBdr>
              <w:divsChild>
                <w:div w:id="2069180030">
                  <w:marLeft w:val="0"/>
                  <w:marRight w:val="0"/>
                  <w:marTop w:val="0"/>
                  <w:marBottom w:val="0"/>
                  <w:divBdr>
                    <w:top w:val="none" w:sz="0" w:space="0" w:color="auto"/>
                    <w:left w:val="none" w:sz="0" w:space="0" w:color="auto"/>
                    <w:bottom w:val="none" w:sz="0" w:space="0" w:color="auto"/>
                    <w:right w:val="none" w:sz="0" w:space="0" w:color="auto"/>
                  </w:divBdr>
                  <w:divsChild>
                    <w:div w:id="892156752">
                      <w:marLeft w:val="0"/>
                      <w:marRight w:val="0"/>
                      <w:marTop w:val="0"/>
                      <w:marBottom w:val="0"/>
                      <w:divBdr>
                        <w:top w:val="none" w:sz="0" w:space="0" w:color="auto"/>
                        <w:left w:val="none" w:sz="0" w:space="0" w:color="auto"/>
                        <w:bottom w:val="none" w:sz="0" w:space="0" w:color="auto"/>
                        <w:right w:val="none" w:sz="0" w:space="0" w:color="auto"/>
                      </w:divBdr>
                    </w:div>
                  </w:divsChild>
                </w:div>
                <w:div w:id="665130798">
                  <w:marLeft w:val="0"/>
                  <w:marRight w:val="0"/>
                  <w:marTop w:val="0"/>
                  <w:marBottom w:val="0"/>
                  <w:divBdr>
                    <w:top w:val="none" w:sz="0" w:space="0" w:color="auto"/>
                    <w:left w:val="none" w:sz="0" w:space="0" w:color="auto"/>
                    <w:bottom w:val="none" w:sz="0" w:space="0" w:color="auto"/>
                    <w:right w:val="none" w:sz="0" w:space="0" w:color="auto"/>
                  </w:divBdr>
                  <w:divsChild>
                    <w:div w:id="649796391">
                      <w:marLeft w:val="0"/>
                      <w:marRight w:val="0"/>
                      <w:marTop w:val="0"/>
                      <w:marBottom w:val="0"/>
                      <w:divBdr>
                        <w:top w:val="none" w:sz="0" w:space="0" w:color="auto"/>
                        <w:left w:val="none" w:sz="0" w:space="0" w:color="auto"/>
                        <w:bottom w:val="none" w:sz="0" w:space="0" w:color="auto"/>
                        <w:right w:val="none" w:sz="0" w:space="0" w:color="auto"/>
                      </w:divBdr>
                    </w:div>
                  </w:divsChild>
                </w:div>
                <w:div w:id="1735471564">
                  <w:marLeft w:val="0"/>
                  <w:marRight w:val="0"/>
                  <w:marTop w:val="0"/>
                  <w:marBottom w:val="0"/>
                  <w:divBdr>
                    <w:top w:val="none" w:sz="0" w:space="0" w:color="auto"/>
                    <w:left w:val="none" w:sz="0" w:space="0" w:color="auto"/>
                    <w:bottom w:val="none" w:sz="0" w:space="0" w:color="auto"/>
                    <w:right w:val="none" w:sz="0" w:space="0" w:color="auto"/>
                  </w:divBdr>
                  <w:divsChild>
                    <w:div w:id="1050225479">
                      <w:marLeft w:val="0"/>
                      <w:marRight w:val="0"/>
                      <w:marTop w:val="0"/>
                      <w:marBottom w:val="0"/>
                      <w:divBdr>
                        <w:top w:val="none" w:sz="0" w:space="0" w:color="auto"/>
                        <w:left w:val="none" w:sz="0" w:space="0" w:color="auto"/>
                        <w:bottom w:val="none" w:sz="0" w:space="0" w:color="auto"/>
                        <w:right w:val="none" w:sz="0" w:space="0" w:color="auto"/>
                      </w:divBdr>
                    </w:div>
                  </w:divsChild>
                </w:div>
                <w:div w:id="144972924">
                  <w:marLeft w:val="0"/>
                  <w:marRight w:val="0"/>
                  <w:marTop w:val="0"/>
                  <w:marBottom w:val="0"/>
                  <w:divBdr>
                    <w:top w:val="none" w:sz="0" w:space="0" w:color="auto"/>
                    <w:left w:val="none" w:sz="0" w:space="0" w:color="auto"/>
                    <w:bottom w:val="none" w:sz="0" w:space="0" w:color="auto"/>
                    <w:right w:val="none" w:sz="0" w:space="0" w:color="auto"/>
                  </w:divBdr>
                  <w:divsChild>
                    <w:div w:id="134759252">
                      <w:marLeft w:val="0"/>
                      <w:marRight w:val="0"/>
                      <w:marTop w:val="0"/>
                      <w:marBottom w:val="0"/>
                      <w:divBdr>
                        <w:top w:val="none" w:sz="0" w:space="0" w:color="auto"/>
                        <w:left w:val="none" w:sz="0" w:space="0" w:color="auto"/>
                        <w:bottom w:val="none" w:sz="0" w:space="0" w:color="auto"/>
                        <w:right w:val="none" w:sz="0" w:space="0" w:color="auto"/>
                      </w:divBdr>
                    </w:div>
                  </w:divsChild>
                </w:div>
                <w:div w:id="697436481">
                  <w:marLeft w:val="0"/>
                  <w:marRight w:val="0"/>
                  <w:marTop w:val="0"/>
                  <w:marBottom w:val="0"/>
                  <w:divBdr>
                    <w:top w:val="none" w:sz="0" w:space="0" w:color="auto"/>
                    <w:left w:val="none" w:sz="0" w:space="0" w:color="auto"/>
                    <w:bottom w:val="none" w:sz="0" w:space="0" w:color="auto"/>
                    <w:right w:val="none" w:sz="0" w:space="0" w:color="auto"/>
                  </w:divBdr>
                  <w:divsChild>
                    <w:div w:id="1098212307">
                      <w:marLeft w:val="0"/>
                      <w:marRight w:val="0"/>
                      <w:marTop w:val="0"/>
                      <w:marBottom w:val="0"/>
                      <w:divBdr>
                        <w:top w:val="none" w:sz="0" w:space="0" w:color="auto"/>
                        <w:left w:val="none" w:sz="0" w:space="0" w:color="auto"/>
                        <w:bottom w:val="none" w:sz="0" w:space="0" w:color="auto"/>
                        <w:right w:val="none" w:sz="0" w:space="0" w:color="auto"/>
                      </w:divBdr>
                    </w:div>
                  </w:divsChild>
                </w:div>
                <w:div w:id="929967470">
                  <w:marLeft w:val="0"/>
                  <w:marRight w:val="0"/>
                  <w:marTop w:val="0"/>
                  <w:marBottom w:val="0"/>
                  <w:divBdr>
                    <w:top w:val="none" w:sz="0" w:space="0" w:color="auto"/>
                    <w:left w:val="none" w:sz="0" w:space="0" w:color="auto"/>
                    <w:bottom w:val="none" w:sz="0" w:space="0" w:color="auto"/>
                    <w:right w:val="none" w:sz="0" w:space="0" w:color="auto"/>
                  </w:divBdr>
                  <w:divsChild>
                    <w:div w:id="146557672">
                      <w:marLeft w:val="0"/>
                      <w:marRight w:val="0"/>
                      <w:marTop w:val="0"/>
                      <w:marBottom w:val="0"/>
                      <w:divBdr>
                        <w:top w:val="none" w:sz="0" w:space="0" w:color="auto"/>
                        <w:left w:val="none" w:sz="0" w:space="0" w:color="auto"/>
                        <w:bottom w:val="none" w:sz="0" w:space="0" w:color="auto"/>
                        <w:right w:val="none" w:sz="0" w:space="0" w:color="auto"/>
                      </w:divBdr>
                    </w:div>
                    <w:div w:id="1223952476">
                      <w:marLeft w:val="0"/>
                      <w:marRight w:val="0"/>
                      <w:marTop w:val="0"/>
                      <w:marBottom w:val="0"/>
                      <w:divBdr>
                        <w:top w:val="none" w:sz="0" w:space="0" w:color="auto"/>
                        <w:left w:val="none" w:sz="0" w:space="0" w:color="auto"/>
                        <w:bottom w:val="none" w:sz="0" w:space="0" w:color="auto"/>
                        <w:right w:val="none" w:sz="0" w:space="0" w:color="auto"/>
                      </w:divBdr>
                    </w:div>
                  </w:divsChild>
                </w:div>
                <w:div w:id="38475985">
                  <w:marLeft w:val="0"/>
                  <w:marRight w:val="0"/>
                  <w:marTop w:val="0"/>
                  <w:marBottom w:val="0"/>
                  <w:divBdr>
                    <w:top w:val="none" w:sz="0" w:space="0" w:color="auto"/>
                    <w:left w:val="none" w:sz="0" w:space="0" w:color="auto"/>
                    <w:bottom w:val="none" w:sz="0" w:space="0" w:color="auto"/>
                    <w:right w:val="none" w:sz="0" w:space="0" w:color="auto"/>
                  </w:divBdr>
                  <w:divsChild>
                    <w:div w:id="1680422372">
                      <w:marLeft w:val="0"/>
                      <w:marRight w:val="0"/>
                      <w:marTop w:val="0"/>
                      <w:marBottom w:val="0"/>
                      <w:divBdr>
                        <w:top w:val="none" w:sz="0" w:space="0" w:color="auto"/>
                        <w:left w:val="none" w:sz="0" w:space="0" w:color="auto"/>
                        <w:bottom w:val="none" w:sz="0" w:space="0" w:color="auto"/>
                        <w:right w:val="none" w:sz="0" w:space="0" w:color="auto"/>
                      </w:divBdr>
                    </w:div>
                  </w:divsChild>
                </w:div>
                <w:div w:id="397368452">
                  <w:marLeft w:val="0"/>
                  <w:marRight w:val="0"/>
                  <w:marTop w:val="0"/>
                  <w:marBottom w:val="0"/>
                  <w:divBdr>
                    <w:top w:val="none" w:sz="0" w:space="0" w:color="auto"/>
                    <w:left w:val="none" w:sz="0" w:space="0" w:color="auto"/>
                    <w:bottom w:val="none" w:sz="0" w:space="0" w:color="auto"/>
                    <w:right w:val="none" w:sz="0" w:space="0" w:color="auto"/>
                  </w:divBdr>
                  <w:divsChild>
                    <w:div w:id="441651287">
                      <w:marLeft w:val="0"/>
                      <w:marRight w:val="0"/>
                      <w:marTop w:val="0"/>
                      <w:marBottom w:val="0"/>
                      <w:divBdr>
                        <w:top w:val="none" w:sz="0" w:space="0" w:color="auto"/>
                        <w:left w:val="none" w:sz="0" w:space="0" w:color="auto"/>
                        <w:bottom w:val="none" w:sz="0" w:space="0" w:color="auto"/>
                        <w:right w:val="none" w:sz="0" w:space="0" w:color="auto"/>
                      </w:divBdr>
                    </w:div>
                    <w:div w:id="1237931533">
                      <w:marLeft w:val="0"/>
                      <w:marRight w:val="0"/>
                      <w:marTop w:val="0"/>
                      <w:marBottom w:val="0"/>
                      <w:divBdr>
                        <w:top w:val="none" w:sz="0" w:space="0" w:color="auto"/>
                        <w:left w:val="none" w:sz="0" w:space="0" w:color="auto"/>
                        <w:bottom w:val="none" w:sz="0" w:space="0" w:color="auto"/>
                        <w:right w:val="none" w:sz="0" w:space="0" w:color="auto"/>
                      </w:divBdr>
                    </w:div>
                    <w:div w:id="516893361">
                      <w:marLeft w:val="0"/>
                      <w:marRight w:val="0"/>
                      <w:marTop w:val="0"/>
                      <w:marBottom w:val="0"/>
                      <w:divBdr>
                        <w:top w:val="none" w:sz="0" w:space="0" w:color="auto"/>
                        <w:left w:val="none" w:sz="0" w:space="0" w:color="auto"/>
                        <w:bottom w:val="none" w:sz="0" w:space="0" w:color="auto"/>
                        <w:right w:val="none" w:sz="0" w:space="0" w:color="auto"/>
                      </w:divBdr>
                    </w:div>
                    <w:div w:id="1161777852">
                      <w:marLeft w:val="0"/>
                      <w:marRight w:val="0"/>
                      <w:marTop w:val="0"/>
                      <w:marBottom w:val="0"/>
                      <w:divBdr>
                        <w:top w:val="none" w:sz="0" w:space="0" w:color="auto"/>
                        <w:left w:val="none" w:sz="0" w:space="0" w:color="auto"/>
                        <w:bottom w:val="none" w:sz="0" w:space="0" w:color="auto"/>
                        <w:right w:val="none" w:sz="0" w:space="0" w:color="auto"/>
                      </w:divBdr>
                    </w:div>
                  </w:divsChild>
                </w:div>
                <w:div w:id="1562249488">
                  <w:marLeft w:val="0"/>
                  <w:marRight w:val="0"/>
                  <w:marTop w:val="0"/>
                  <w:marBottom w:val="0"/>
                  <w:divBdr>
                    <w:top w:val="none" w:sz="0" w:space="0" w:color="auto"/>
                    <w:left w:val="none" w:sz="0" w:space="0" w:color="auto"/>
                    <w:bottom w:val="none" w:sz="0" w:space="0" w:color="auto"/>
                    <w:right w:val="none" w:sz="0" w:space="0" w:color="auto"/>
                  </w:divBdr>
                  <w:divsChild>
                    <w:div w:id="1265768404">
                      <w:marLeft w:val="0"/>
                      <w:marRight w:val="0"/>
                      <w:marTop w:val="0"/>
                      <w:marBottom w:val="0"/>
                      <w:divBdr>
                        <w:top w:val="none" w:sz="0" w:space="0" w:color="auto"/>
                        <w:left w:val="none" w:sz="0" w:space="0" w:color="auto"/>
                        <w:bottom w:val="none" w:sz="0" w:space="0" w:color="auto"/>
                        <w:right w:val="none" w:sz="0" w:space="0" w:color="auto"/>
                      </w:divBdr>
                    </w:div>
                    <w:div w:id="1085568178">
                      <w:marLeft w:val="0"/>
                      <w:marRight w:val="0"/>
                      <w:marTop w:val="0"/>
                      <w:marBottom w:val="0"/>
                      <w:divBdr>
                        <w:top w:val="none" w:sz="0" w:space="0" w:color="auto"/>
                        <w:left w:val="none" w:sz="0" w:space="0" w:color="auto"/>
                        <w:bottom w:val="none" w:sz="0" w:space="0" w:color="auto"/>
                        <w:right w:val="none" w:sz="0" w:space="0" w:color="auto"/>
                      </w:divBdr>
                    </w:div>
                    <w:div w:id="2107995963">
                      <w:marLeft w:val="0"/>
                      <w:marRight w:val="0"/>
                      <w:marTop w:val="0"/>
                      <w:marBottom w:val="0"/>
                      <w:divBdr>
                        <w:top w:val="none" w:sz="0" w:space="0" w:color="auto"/>
                        <w:left w:val="none" w:sz="0" w:space="0" w:color="auto"/>
                        <w:bottom w:val="none" w:sz="0" w:space="0" w:color="auto"/>
                        <w:right w:val="none" w:sz="0" w:space="0" w:color="auto"/>
                      </w:divBdr>
                    </w:div>
                    <w:div w:id="763763601">
                      <w:marLeft w:val="0"/>
                      <w:marRight w:val="0"/>
                      <w:marTop w:val="0"/>
                      <w:marBottom w:val="0"/>
                      <w:divBdr>
                        <w:top w:val="none" w:sz="0" w:space="0" w:color="auto"/>
                        <w:left w:val="none" w:sz="0" w:space="0" w:color="auto"/>
                        <w:bottom w:val="none" w:sz="0" w:space="0" w:color="auto"/>
                        <w:right w:val="none" w:sz="0" w:space="0" w:color="auto"/>
                      </w:divBdr>
                    </w:div>
                    <w:div w:id="111215889">
                      <w:marLeft w:val="0"/>
                      <w:marRight w:val="0"/>
                      <w:marTop w:val="0"/>
                      <w:marBottom w:val="0"/>
                      <w:divBdr>
                        <w:top w:val="none" w:sz="0" w:space="0" w:color="auto"/>
                        <w:left w:val="none" w:sz="0" w:space="0" w:color="auto"/>
                        <w:bottom w:val="none" w:sz="0" w:space="0" w:color="auto"/>
                        <w:right w:val="none" w:sz="0" w:space="0" w:color="auto"/>
                      </w:divBdr>
                    </w:div>
                  </w:divsChild>
                </w:div>
                <w:div w:id="1973048431">
                  <w:marLeft w:val="0"/>
                  <w:marRight w:val="0"/>
                  <w:marTop w:val="0"/>
                  <w:marBottom w:val="0"/>
                  <w:divBdr>
                    <w:top w:val="none" w:sz="0" w:space="0" w:color="auto"/>
                    <w:left w:val="none" w:sz="0" w:space="0" w:color="auto"/>
                    <w:bottom w:val="none" w:sz="0" w:space="0" w:color="auto"/>
                    <w:right w:val="none" w:sz="0" w:space="0" w:color="auto"/>
                  </w:divBdr>
                  <w:divsChild>
                    <w:div w:id="644816434">
                      <w:marLeft w:val="0"/>
                      <w:marRight w:val="0"/>
                      <w:marTop w:val="0"/>
                      <w:marBottom w:val="0"/>
                      <w:divBdr>
                        <w:top w:val="none" w:sz="0" w:space="0" w:color="auto"/>
                        <w:left w:val="none" w:sz="0" w:space="0" w:color="auto"/>
                        <w:bottom w:val="none" w:sz="0" w:space="0" w:color="auto"/>
                        <w:right w:val="none" w:sz="0" w:space="0" w:color="auto"/>
                      </w:divBdr>
                    </w:div>
                  </w:divsChild>
                </w:div>
                <w:div w:id="136147098">
                  <w:marLeft w:val="0"/>
                  <w:marRight w:val="0"/>
                  <w:marTop w:val="0"/>
                  <w:marBottom w:val="0"/>
                  <w:divBdr>
                    <w:top w:val="none" w:sz="0" w:space="0" w:color="auto"/>
                    <w:left w:val="none" w:sz="0" w:space="0" w:color="auto"/>
                    <w:bottom w:val="none" w:sz="0" w:space="0" w:color="auto"/>
                    <w:right w:val="none" w:sz="0" w:space="0" w:color="auto"/>
                  </w:divBdr>
                  <w:divsChild>
                    <w:div w:id="1940485026">
                      <w:marLeft w:val="0"/>
                      <w:marRight w:val="0"/>
                      <w:marTop w:val="0"/>
                      <w:marBottom w:val="0"/>
                      <w:divBdr>
                        <w:top w:val="none" w:sz="0" w:space="0" w:color="auto"/>
                        <w:left w:val="none" w:sz="0" w:space="0" w:color="auto"/>
                        <w:bottom w:val="none" w:sz="0" w:space="0" w:color="auto"/>
                        <w:right w:val="none" w:sz="0" w:space="0" w:color="auto"/>
                      </w:divBdr>
                    </w:div>
                    <w:div w:id="1356954565">
                      <w:marLeft w:val="0"/>
                      <w:marRight w:val="0"/>
                      <w:marTop w:val="0"/>
                      <w:marBottom w:val="0"/>
                      <w:divBdr>
                        <w:top w:val="none" w:sz="0" w:space="0" w:color="auto"/>
                        <w:left w:val="none" w:sz="0" w:space="0" w:color="auto"/>
                        <w:bottom w:val="none" w:sz="0" w:space="0" w:color="auto"/>
                        <w:right w:val="none" w:sz="0" w:space="0" w:color="auto"/>
                      </w:divBdr>
                    </w:div>
                    <w:div w:id="905802922">
                      <w:marLeft w:val="0"/>
                      <w:marRight w:val="0"/>
                      <w:marTop w:val="0"/>
                      <w:marBottom w:val="0"/>
                      <w:divBdr>
                        <w:top w:val="none" w:sz="0" w:space="0" w:color="auto"/>
                        <w:left w:val="none" w:sz="0" w:space="0" w:color="auto"/>
                        <w:bottom w:val="none" w:sz="0" w:space="0" w:color="auto"/>
                        <w:right w:val="none" w:sz="0" w:space="0" w:color="auto"/>
                      </w:divBdr>
                    </w:div>
                    <w:div w:id="1536842902">
                      <w:marLeft w:val="0"/>
                      <w:marRight w:val="0"/>
                      <w:marTop w:val="0"/>
                      <w:marBottom w:val="0"/>
                      <w:divBdr>
                        <w:top w:val="none" w:sz="0" w:space="0" w:color="auto"/>
                        <w:left w:val="none" w:sz="0" w:space="0" w:color="auto"/>
                        <w:bottom w:val="none" w:sz="0" w:space="0" w:color="auto"/>
                        <w:right w:val="none" w:sz="0" w:space="0" w:color="auto"/>
                      </w:divBdr>
                    </w:div>
                  </w:divsChild>
                </w:div>
                <w:div w:id="737286881">
                  <w:marLeft w:val="0"/>
                  <w:marRight w:val="0"/>
                  <w:marTop w:val="0"/>
                  <w:marBottom w:val="0"/>
                  <w:divBdr>
                    <w:top w:val="none" w:sz="0" w:space="0" w:color="auto"/>
                    <w:left w:val="none" w:sz="0" w:space="0" w:color="auto"/>
                    <w:bottom w:val="none" w:sz="0" w:space="0" w:color="auto"/>
                    <w:right w:val="none" w:sz="0" w:space="0" w:color="auto"/>
                  </w:divBdr>
                  <w:divsChild>
                    <w:div w:id="1017468268">
                      <w:marLeft w:val="0"/>
                      <w:marRight w:val="0"/>
                      <w:marTop w:val="0"/>
                      <w:marBottom w:val="0"/>
                      <w:divBdr>
                        <w:top w:val="none" w:sz="0" w:space="0" w:color="auto"/>
                        <w:left w:val="none" w:sz="0" w:space="0" w:color="auto"/>
                        <w:bottom w:val="none" w:sz="0" w:space="0" w:color="auto"/>
                        <w:right w:val="none" w:sz="0" w:space="0" w:color="auto"/>
                      </w:divBdr>
                    </w:div>
                    <w:div w:id="516240783">
                      <w:marLeft w:val="0"/>
                      <w:marRight w:val="0"/>
                      <w:marTop w:val="0"/>
                      <w:marBottom w:val="0"/>
                      <w:divBdr>
                        <w:top w:val="none" w:sz="0" w:space="0" w:color="auto"/>
                        <w:left w:val="none" w:sz="0" w:space="0" w:color="auto"/>
                        <w:bottom w:val="none" w:sz="0" w:space="0" w:color="auto"/>
                        <w:right w:val="none" w:sz="0" w:space="0" w:color="auto"/>
                      </w:divBdr>
                    </w:div>
                    <w:div w:id="934827262">
                      <w:marLeft w:val="0"/>
                      <w:marRight w:val="0"/>
                      <w:marTop w:val="0"/>
                      <w:marBottom w:val="0"/>
                      <w:divBdr>
                        <w:top w:val="none" w:sz="0" w:space="0" w:color="auto"/>
                        <w:left w:val="none" w:sz="0" w:space="0" w:color="auto"/>
                        <w:bottom w:val="none" w:sz="0" w:space="0" w:color="auto"/>
                        <w:right w:val="none" w:sz="0" w:space="0" w:color="auto"/>
                      </w:divBdr>
                    </w:div>
                  </w:divsChild>
                </w:div>
                <w:div w:id="1529029911">
                  <w:marLeft w:val="0"/>
                  <w:marRight w:val="0"/>
                  <w:marTop w:val="0"/>
                  <w:marBottom w:val="0"/>
                  <w:divBdr>
                    <w:top w:val="none" w:sz="0" w:space="0" w:color="auto"/>
                    <w:left w:val="none" w:sz="0" w:space="0" w:color="auto"/>
                    <w:bottom w:val="none" w:sz="0" w:space="0" w:color="auto"/>
                    <w:right w:val="none" w:sz="0" w:space="0" w:color="auto"/>
                  </w:divBdr>
                  <w:divsChild>
                    <w:div w:id="943611536">
                      <w:marLeft w:val="0"/>
                      <w:marRight w:val="0"/>
                      <w:marTop w:val="0"/>
                      <w:marBottom w:val="0"/>
                      <w:divBdr>
                        <w:top w:val="none" w:sz="0" w:space="0" w:color="auto"/>
                        <w:left w:val="none" w:sz="0" w:space="0" w:color="auto"/>
                        <w:bottom w:val="none" w:sz="0" w:space="0" w:color="auto"/>
                        <w:right w:val="none" w:sz="0" w:space="0" w:color="auto"/>
                      </w:divBdr>
                    </w:div>
                  </w:divsChild>
                </w:div>
                <w:div w:id="1493835133">
                  <w:marLeft w:val="0"/>
                  <w:marRight w:val="0"/>
                  <w:marTop w:val="0"/>
                  <w:marBottom w:val="0"/>
                  <w:divBdr>
                    <w:top w:val="none" w:sz="0" w:space="0" w:color="auto"/>
                    <w:left w:val="none" w:sz="0" w:space="0" w:color="auto"/>
                    <w:bottom w:val="none" w:sz="0" w:space="0" w:color="auto"/>
                    <w:right w:val="none" w:sz="0" w:space="0" w:color="auto"/>
                  </w:divBdr>
                  <w:divsChild>
                    <w:div w:id="507210207">
                      <w:marLeft w:val="0"/>
                      <w:marRight w:val="0"/>
                      <w:marTop w:val="0"/>
                      <w:marBottom w:val="0"/>
                      <w:divBdr>
                        <w:top w:val="none" w:sz="0" w:space="0" w:color="auto"/>
                        <w:left w:val="none" w:sz="0" w:space="0" w:color="auto"/>
                        <w:bottom w:val="none" w:sz="0" w:space="0" w:color="auto"/>
                        <w:right w:val="none" w:sz="0" w:space="0" w:color="auto"/>
                      </w:divBdr>
                    </w:div>
                    <w:div w:id="1225022959">
                      <w:marLeft w:val="0"/>
                      <w:marRight w:val="0"/>
                      <w:marTop w:val="0"/>
                      <w:marBottom w:val="0"/>
                      <w:divBdr>
                        <w:top w:val="none" w:sz="0" w:space="0" w:color="auto"/>
                        <w:left w:val="none" w:sz="0" w:space="0" w:color="auto"/>
                        <w:bottom w:val="none" w:sz="0" w:space="0" w:color="auto"/>
                        <w:right w:val="none" w:sz="0" w:space="0" w:color="auto"/>
                      </w:divBdr>
                    </w:div>
                    <w:div w:id="1432773733">
                      <w:marLeft w:val="0"/>
                      <w:marRight w:val="0"/>
                      <w:marTop w:val="0"/>
                      <w:marBottom w:val="0"/>
                      <w:divBdr>
                        <w:top w:val="none" w:sz="0" w:space="0" w:color="auto"/>
                        <w:left w:val="none" w:sz="0" w:space="0" w:color="auto"/>
                        <w:bottom w:val="none" w:sz="0" w:space="0" w:color="auto"/>
                        <w:right w:val="none" w:sz="0" w:space="0" w:color="auto"/>
                      </w:divBdr>
                    </w:div>
                    <w:div w:id="550195666">
                      <w:marLeft w:val="0"/>
                      <w:marRight w:val="0"/>
                      <w:marTop w:val="0"/>
                      <w:marBottom w:val="0"/>
                      <w:divBdr>
                        <w:top w:val="none" w:sz="0" w:space="0" w:color="auto"/>
                        <w:left w:val="none" w:sz="0" w:space="0" w:color="auto"/>
                        <w:bottom w:val="none" w:sz="0" w:space="0" w:color="auto"/>
                        <w:right w:val="none" w:sz="0" w:space="0" w:color="auto"/>
                      </w:divBdr>
                    </w:div>
                    <w:div w:id="1100099462">
                      <w:marLeft w:val="0"/>
                      <w:marRight w:val="0"/>
                      <w:marTop w:val="0"/>
                      <w:marBottom w:val="0"/>
                      <w:divBdr>
                        <w:top w:val="none" w:sz="0" w:space="0" w:color="auto"/>
                        <w:left w:val="none" w:sz="0" w:space="0" w:color="auto"/>
                        <w:bottom w:val="none" w:sz="0" w:space="0" w:color="auto"/>
                        <w:right w:val="none" w:sz="0" w:space="0" w:color="auto"/>
                      </w:divBdr>
                    </w:div>
                    <w:div w:id="919826422">
                      <w:marLeft w:val="0"/>
                      <w:marRight w:val="0"/>
                      <w:marTop w:val="0"/>
                      <w:marBottom w:val="0"/>
                      <w:divBdr>
                        <w:top w:val="none" w:sz="0" w:space="0" w:color="auto"/>
                        <w:left w:val="none" w:sz="0" w:space="0" w:color="auto"/>
                        <w:bottom w:val="none" w:sz="0" w:space="0" w:color="auto"/>
                        <w:right w:val="none" w:sz="0" w:space="0" w:color="auto"/>
                      </w:divBdr>
                    </w:div>
                  </w:divsChild>
                </w:div>
                <w:div w:id="1707834320">
                  <w:marLeft w:val="0"/>
                  <w:marRight w:val="0"/>
                  <w:marTop w:val="0"/>
                  <w:marBottom w:val="0"/>
                  <w:divBdr>
                    <w:top w:val="none" w:sz="0" w:space="0" w:color="auto"/>
                    <w:left w:val="none" w:sz="0" w:space="0" w:color="auto"/>
                    <w:bottom w:val="none" w:sz="0" w:space="0" w:color="auto"/>
                    <w:right w:val="none" w:sz="0" w:space="0" w:color="auto"/>
                  </w:divBdr>
                  <w:divsChild>
                    <w:div w:id="1444959507">
                      <w:marLeft w:val="0"/>
                      <w:marRight w:val="0"/>
                      <w:marTop w:val="0"/>
                      <w:marBottom w:val="0"/>
                      <w:divBdr>
                        <w:top w:val="none" w:sz="0" w:space="0" w:color="auto"/>
                        <w:left w:val="none" w:sz="0" w:space="0" w:color="auto"/>
                        <w:bottom w:val="none" w:sz="0" w:space="0" w:color="auto"/>
                        <w:right w:val="none" w:sz="0" w:space="0" w:color="auto"/>
                      </w:divBdr>
                    </w:div>
                  </w:divsChild>
                </w:div>
                <w:div w:id="794372813">
                  <w:marLeft w:val="0"/>
                  <w:marRight w:val="0"/>
                  <w:marTop w:val="0"/>
                  <w:marBottom w:val="0"/>
                  <w:divBdr>
                    <w:top w:val="none" w:sz="0" w:space="0" w:color="auto"/>
                    <w:left w:val="none" w:sz="0" w:space="0" w:color="auto"/>
                    <w:bottom w:val="none" w:sz="0" w:space="0" w:color="auto"/>
                    <w:right w:val="none" w:sz="0" w:space="0" w:color="auto"/>
                  </w:divBdr>
                  <w:divsChild>
                    <w:div w:id="1961498836">
                      <w:marLeft w:val="0"/>
                      <w:marRight w:val="0"/>
                      <w:marTop w:val="0"/>
                      <w:marBottom w:val="0"/>
                      <w:divBdr>
                        <w:top w:val="none" w:sz="0" w:space="0" w:color="auto"/>
                        <w:left w:val="none" w:sz="0" w:space="0" w:color="auto"/>
                        <w:bottom w:val="none" w:sz="0" w:space="0" w:color="auto"/>
                        <w:right w:val="none" w:sz="0" w:space="0" w:color="auto"/>
                      </w:divBdr>
                    </w:div>
                    <w:div w:id="1287470990">
                      <w:marLeft w:val="0"/>
                      <w:marRight w:val="0"/>
                      <w:marTop w:val="0"/>
                      <w:marBottom w:val="0"/>
                      <w:divBdr>
                        <w:top w:val="none" w:sz="0" w:space="0" w:color="auto"/>
                        <w:left w:val="none" w:sz="0" w:space="0" w:color="auto"/>
                        <w:bottom w:val="none" w:sz="0" w:space="0" w:color="auto"/>
                        <w:right w:val="none" w:sz="0" w:space="0" w:color="auto"/>
                      </w:divBdr>
                    </w:div>
                    <w:div w:id="175272100">
                      <w:marLeft w:val="0"/>
                      <w:marRight w:val="0"/>
                      <w:marTop w:val="0"/>
                      <w:marBottom w:val="0"/>
                      <w:divBdr>
                        <w:top w:val="none" w:sz="0" w:space="0" w:color="auto"/>
                        <w:left w:val="none" w:sz="0" w:space="0" w:color="auto"/>
                        <w:bottom w:val="none" w:sz="0" w:space="0" w:color="auto"/>
                        <w:right w:val="none" w:sz="0" w:space="0" w:color="auto"/>
                      </w:divBdr>
                    </w:div>
                    <w:div w:id="1017197858">
                      <w:marLeft w:val="0"/>
                      <w:marRight w:val="0"/>
                      <w:marTop w:val="0"/>
                      <w:marBottom w:val="0"/>
                      <w:divBdr>
                        <w:top w:val="none" w:sz="0" w:space="0" w:color="auto"/>
                        <w:left w:val="none" w:sz="0" w:space="0" w:color="auto"/>
                        <w:bottom w:val="none" w:sz="0" w:space="0" w:color="auto"/>
                        <w:right w:val="none" w:sz="0" w:space="0" w:color="auto"/>
                      </w:divBdr>
                    </w:div>
                    <w:div w:id="2037387517">
                      <w:marLeft w:val="0"/>
                      <w:marRight w:val="0"/>
                      <w:marTop w:val="0"/>
                      <w:marBottom w:val="0"/>
                      <w:divBdr>
                        <w:top w:val="none" w:sz="0" w:space="0" w:color="auto"/>
                        <w:left w:val="none" w:sz="0" w:space="0" w:color="auto"/>
                        <w:bottom w:val="none" w:sz="0" w:space="0" w:color="auto"/>
                        <w:right w:val="none" w:sz="0" w:space="0" w:color="auto"/>
                      </w:divBdr>
                    </w:div>
                    <w:div w:id="148911346">
                      <w:marLeft w:val="0"/>
                      <w:marRight w:val="0"/>
                      <w:marTop w:val="0"/>
                      <w:marBottom w:val="0"/>
                      <w:divBdr>
                        <w:top w:val="none" w:sz="0" w:space="0" w:color="auto"/>
                        <w:left w:val="none" w:sz="0" w:space="0" w:color="auto"/>
                        <w:bottom w:val="none" w:sz="0" w:space="0" w:color="auto"/>
                        <w:right w:val="none" w:sz="0" w:space="0" w:color="auto"/>
                      </w:divBdr>
                    </w:div>
                    <w:div w:id="1813983406">
                      <w:marLeft w:val="0"/>
                      <w:marRight w:val="0"/>
                      <w:marTop w:val="0"/>
                      <w:marBottom w:val="0"/>
                      <w:divBdr>
                        <w:top w:val="none" w:sz="0" w:space="0" w:color="auto"/>
                        <w:left w:val="none" w:sz="0" w:space="0" w:color="auto"/>
                        <w:bottom w:val="none" w:sz="0" w:space="0" w:color="auto"/>
                        <w:right w:val="none" w:sz="0" w:space="0" w:color="auto"/>
                      </w:divBdr>
                    </w:div>
                    <w:div w:id="1838686361">
                      <w:marLeft w:val="0"/>
                      <w:marRight w:val="0"/>
                      <w:marTop w:val="0"/>
                      <w:marBottom w:val="0"/>
                      <w:divBdr>
                        <w:top w:val="none" w:sz="0" w:space="0" w:color="auto"/>
                        <w:left w:val="none" w:sz="0" w:space="0" w:color="auto"/>
                        <w:bottom w:val="none" w:sz="0" w:space="0" w:color="auto"/>
                        <w:right w:val="none" w:sz="0" w:space="0" w:color="auto"/>
                      </w:divBdr>
                    </w:div>
                    <w:div w:id="7420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yan@wwtrust.co.uk" TargetMode="External"/><Relationship Id="rId5" Type="http://schemas.openxmlformats.org/officeDocument/2006/relationships/styles" Target="styles.xml"/><Relationship Id="rId10" Type="http://schemas.openxmlformats.org/officeDocument/2006/relationships/hyperlink" Target="https://ipsgrow.org.uk/" TargetMode="External"/><Relationship Id="rId4" Type="http://schemas.openxmlformats.org/officeDocument/2006/relationships/numbering" Target="numbering.xml"/><Relationship Id="rId9" Type="http://schemas.openxmlformats.org/officeDocument/2006/relationships/hyperlink" Target="https://www.youtube.com/watch?v=gN13LHcZ0XU&amp;list=PLrVQaAxyJE3dk0XbY4RSOz5i46v9-wk-E&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3eead57-3635-4b3f-a228-5ed42c3352da">
      <UserInfo>
        <DisplayName/>
        <AccountId xsi:nil="true"/>
        <AccountType/>
      </UserInfo>
    </SharedWithUsers>
    <lcf76f155ced4ddcb4097134ff3c332f xmlns="fa3a9704-5824-45b4-a7d9-6997dc3a954b">
      <Terms xmlns="http://schemas.microsoft.com/office/infopath/2007/PartnerControls"/>
    </lcf76f155ced4ddcb4097134ff3c332f>
    <TaxCatchAll xmlns="c3eead57-3635-4b3f-a228-5ed42c3352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5B525FD36E4946BA7B34AF224AB7C1" ma:contentTypeVersion="14" ma:contentTypeDescription="Create a new document." ma:contentTypeScope="" ma:versionID="f3297338b10258723c33727c38cad17f">
  <xsd:schema xmlns:xsd="http://www.w3.org/2001/XMLSchema" xmlns:xs="http://www.w3.org/2001/XMLSchema" xmlns:p="http://schemas.microsoft.com/office/2006/metadata/properties" xmlns:ns2="fa3a9704-5824-45b4-a7d9-6997dc3a954b" xmlns:ns3="c3eead57-3635-4b3f-a228-5ed42c3352da" targetNamespace="http://schemas.microsoft.com/office/2006/metadata/properties" ma:root="true" ma:fieldsID="0e96f8642dfff0a5e47bc307f2fac31c" ns2:_="" ns3:_="">
    <xsd:import namespace="fa3a9704-5824-45b4-a7d9-6997dc3a954b"/>
    <xsd:import namespace="c3eead57-3635-4b3f-a228-5ed42c3352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a9704-5824-45b4-a7d9-6997dc3a9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0f2841-a336-4fcf-aef9-da8f41e26be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ead57-3635-4b3f-a228-5ed42c3352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23eb2f-3737-4248-b6f5-79c0edd67b1d}" ma:internalName="TaxCatchAll" ma:showField="CatchAllData" ma:web="c3eead57-3635-4b3f-a228-5ed42c335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E28D3-EAAD-4285-8B1C-D829C95440E7}">
  <ds:schemaRefs>
    <ds:schemaRef ds:uri="http://schemas.microsoft.com/sharepoint/v3/contenttype/forms"/>
  </ds:schemaRefs>
</ds:datastoreItem>
</file>

<file path=customXml/itemProps2.xml><?xml version="1.0" encoding="utf-8"?>
<ds:datastoreItem xmlns:ds="http://schemas.openxmlformats.org/officeDocument/2006/customXml" ds:itemID="{191061C7-391B-4064-BAFC-043E172DA0D2}">
  <ds:schemaRefs>
    <ds:schemaRef ds:uri="http://schemas.microsoft.com/office/2006/metadata/properties"/>
    <ds:schemaRef ds:uri="http://schemas.microsoft.com/office/infopath/2007/PartnerControls"/>
    <ds:schemaRef ds:uri="c3eead57-3635-4b3f-a228-5ed42c3352da"/>
    <ds:schemaRef ds:uri="fa3a9704-5824-45b4-a7d9-6997dc3a954b"/>
  </ds:schemaRefs>
</ds:datastoreItem>
</file>

<file path=customXml/itemProps3.xml><?xml version="1.0" encoding="utf-8"?>
<ds:datastoreItem xmlns:ds="http://schemas.openxmlformats.org/officeDocument/2006/customXml" ds:itemID="{F1B2B37D-A4C5-4151-A7FC-BCA93435B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a9704-5824-45b4-a7d9-6997dc3a954b"/>
    <ds:schemaRef ds:uri="c3eead57-3635-4b3f-a228-5ed42c335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Miah</dc:creator>
  <cp:keywords/>
  <dc:description/>
  <cp:lastModifiedBy>Liyan Zhang</cp:lastModifiedBy>
  <cp:revision>9</cp:revision>
  <dcterms:created xsi:type="dcterms:W3CDTF">2022-09-23T08:46:00Z</dcterms:created>
  <dcterms:modified xsi:type="dcterms:W3CDTF">2025-07-29T13:33:00Z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0x010100955B525FD36E4946BA7B34AF224AB7C1</vt:lpwstr>
  </property>
  <property fmtid="{D5CDD505-2E9C-101B-9397-08002B2CF9AE}" pid="3" name="MediaServiceImageTags">
    <vt:lpwstr/>
  </property>
  <property fmtid="{D5CDD505-2E9C-101B-9397-08002B2CF9AE}" pid="4" name="Order">
    <vt:r8>27072300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